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19" w:rsidRDefault="003D2719" w:rsidP="003D2719">
      <w:pPr>
        <w:pStyle w:val="1"/>
        <w:rPr>
          <w:rFonts w:ascii="Times New Roman" w:hAnsi="Times New Roman"/>
          <w:i/>
          <w:sz w:val="36"/>
        </w:rPr>
      </w:pPr>
      <w:r>
        <w:rPr>
          <w:rFonts w:ascii="Times New Roman" w:hAnsi="Times New Roman"/>
          <w:i/>
          <w:sz w:val="36"/>
        </w:rPr>
        <w:t>РАСЧЕТ ВОЗМУЩАЮЩИХ МОМЕНТОВ ВОКРУГ ОСЕЙ ГС.</w:t>
      </w:r>
    </w:p>
    <w:p w:rsidR="003D2719" w:rsidRDefault="003D2719" w:rsidP="003D2719">
      <w:pPr>
        <w:jc w:val="center"/>
        <w:rPr>
          <w:sz w:val="28"/>
        </w:rPr>
      </w:pPr>
    </w:p>
    <w:p w:rsidR="003D2719" w:rsidRDefault="003D2719" w:rsidP="003D2719">
      <w:pPr>
        <w:jc w:val="center"/>
        <w:rPr>
          <w:b/>
          <w:i/>
          <w:sz w:val="32"/>
        </w:rPr>
      </w:pPr>
      <w:r w:rsidRPr="00C30B85">
        <w:rPr>
          <w:b/>
          <w:i/>
          <w:sz w:val="32"/>
        </w:rPr>
        <w:t>8.</w:t>
      </w:r>
      <w:r>
        <w:rPr>
          <w:b/>
          <w:i/>
          <w:sz w:val="32"/>
        </w:rPr>
        <w:t>1. Исходные данные:</w:t>
      </w:r>
    </w:p>
    <w:p w:rsidR="003D2719" w:rsidRDefault="003D2719" w:rsidP="003D2719">
      <w:pPr>
        <w:jc w:val="center"/>
        <w:rPr>
          <w:b/>
          <w:i/>
          <w:sz w:val="32"/>
        </w:rPr>
      </w:pPr>
    </w:p>
    <w:p w:rsidR="003D2719" w:rsidRDefault="003D2719" w:rsidP="003D2719">
      <w:pPr>
        <w:spacing w:line="360" w:lineRule="auto"/>
        <w:rPr>
          <w:sz w:val="28"/>
        </w:rPr>
      </w:pPr>
      <w:r>
        <w:rPr>
          <w:sz w:val="28"/>
        </w:rPr>
        <w:t>Параметры движения наземного самоходного объекта:</w:t>
      </w:r>
    </w:p>
    <w:p w:rsidR="003D2719" w:rsidRDefault="003D2719" w:rsidP="003D2719">
      <w:pPr>
        <w:spacing w:line="360" w:lineRule="auto"/>
        <w:rPr>
          <w:i/>
          <w:sz w:val="28"/>
        </w:rPr>
      </w:pPr>
      <w:r>
        <w:rPr>
          <w:i/>
          <w:sz w:val="28"/>
        </w:rPr>
        <w:t xml:space="preserve">Угловые скорости: </w:t>
      </w:r>
    </w:p>
    <w:p w:rsidR="003D2719" w:rsidRPr="00C30B85" w:rsidRDefault="003D2719" w:rsidP="003D2719">
      <w:pPr>
        <w:spacing w:line="360" w:lineRule="auto"/>
        <w:rPr>
          <w:sz w:val="28"/>
        </w:rPr>
      </w:pPr>
      <w:r>
        <w:rPr>
          <w:sz w:val="28"/>
        </w:rPr>
        <w:t>ω</w:t>
      </w:r>
      <w:r>
        <w:rPr>
          <w:sz w:val="28"/>
          <w:vertAlign w:val="subscript"/>
          <w:lang w:val="en-US"/>
        </w:rPr>
        <w:t>max</w:t>
      </w:r>
      <w:r>
        <w:rPr>
          <w:sz w:val="28"/>
        </w:rPr>
        <w:t xml:space="preserve"> = </w:t>
      </w:r>
      <w:r w:rsidRPr="00C30B85">
        <w:rPr>
          <w:sz w:val="28"/>
        </w:rPr>
        <w:t>10</w:t>
      </w:r>
      <w:r>
        <w:rPr>
          <w:sz w:val="28"/>
        </w:rPr>
        <w:sym w:font="Symbol" w:char="F0B0"/>
      </w:r>
      <w:r>
        <w:rPr>
          <w:sz w:val="28"/>
        </w:rPr>
        <w:t>/сек</w:t>
      </w:r>
    </w:p>
    <w:p w:rsidR="003D2719" w:rsidRDefault="003D2719" w:rsidP="003D2719">
      <w:pPr>
        <w:spacing w:line="360" w:lineRule="auto"/>
        <w:rPr>
          <w:i/>
          <w:sz w:val="28"/>
        </w:rPr>
      </w:pPr>
      <w:r>
        <w:rPr>
          <w:i/>
          <w:sz w:val="28"/>
        </w:rPr>
        <w:t>Ускорение силы тяжести:</w:t>
      </w:r>
    </w:p>
    <w:p w:rsidR="003D2719" w:rsidRDefault="003D2719" w:rsidP="003D2719">
      <w:pPr>
        <w:spacing w:line="360" w:lineRule="auto"/>
        <w:rPr>
          <w:sz w:val="28"/>
        </w:rPr>
      </w:pPr>
      <w:r>
        <w:rPr>
          <w:sz w:val="28"/>
          <w:lang w:val="en-US"/>
        </w:rPr>
        <w:t>g</w:t>
      </w:r>
      <w:r>
        <w:rPr>
          <w:sz w:val="28"/>
        </w:rPr>
        <w:t xml:space="preserve"> = 9.807 м/</w:t>
      </w:r>
      <w:r>
        <w:rPr>
          <w:sz w:val="28"/>
          <w:lang w:val="en-US"/>
        </w:rPr>
        <w:t>c</w:t>
      </w:r>
      <w:r>
        <w:rPr>
          <w:sz w:val="28"/>
          <w:vertAlign w:val="superscript"/>
        </w:rPr>
        <w:t>2</w:t>
      </w:r>
    </w:p>
    <w:p w:rsidR="003D2719" w:rsidRDefault="003D2719" w:rsidP="003D2719">
      <w:pPr>
        <w:spacing w:line="360" w:lineRule="auto"/>
        <w:rPr>
          <w:sz w:val="28"/>
        </w:rPr>
      </w:pPr>
      <w:r>
        <w:rPr>
          <w:sz w:val="28"/>
        </w:rPr>
        <w:t>Механическое воздействие на прибор:</w:t>
      </w:r>
    </w:p>
    <w:p w:rsidR="003D2719" w:rsidRDefault="003D2719" w:rsidP="003D2719">
      <w:pPr>
        <w:spacing w:line="360" w:lineRule="auto"/>
        <w:rPr>
          <w:sz w:val="28"/>
        </w:rPr>
      </w:pPr>
      <w:r>
        <w:rPr>
          <w:i/>
          <w:sz w:val="28"/>
        </w:rPr>
        <w:t>Линейные перегрузки:</w:t>
      </w:r>
    </w:p>
    <w:p w:rsidR="003D2719" w:rsidRDefault="003D2719" w:rsidP="003D2719">
      <w:pPr>
        <w:spacing w:line="360" w:lineRule="auto"/>
        <w:rPr>
          <w:sz w:val="28"/>
        </w:rPr>
      </w:pPr>
      <w:proofErr w:type="spellStart"/>
      <w:proofErr w:type="gramStart"/>
      <w:r>
        <w:rPr>
          <w:sz w:val="28"/>
          <w:lang w:val="en-US"/>
        </w:rPr>
        <w:t>n</w:t>
      </w:r>
      <w:r>
        <w:rPr>
          <w:sz w:val="28"/>
          <w:vertAlign w:val="subscript"/>
          <w:lang w:val="en-US"/>
        </w:rPr>
        <w:t>x</w:t>
      </w:r>
      <w:proofErr w:type="spellEnd"/>
      <w:r>
        <w:rPr>
          <w:sz w:val="28"/>
          <w:vertAlign w:val="subscript"/>
        </w:rPr>
        <w:t xml:space="preserve">  </w:t>
      </w:r>
      <w:r>
        <w:rPr>
          <w:sz w:val="28"/>
        </w:rPr>
        <w:t>=</w:t>
      </w:r>
      <w:proofErr w:type="gramEnd"/>
      <w:r>
        <w:rPr>
          <w:sz w:val="28"/>
        </w:rPr>
        <w:t xml:space="preserve"> </w:t>
      </w:r>
      <w:r w:rsidRPr="00C30B85">
        <w:rPr>
          <w:sz w:val="28"/>
        </w:rPr>
        <w:t>1</w:t>
      </w:r>
      <w:r>
        <w:rPr>
          <w:sz w:val="28"/>
        </w:rPr>
        <w:t xml:space="preserve"> ед.   </w:t>
      </w:r>
    </w:p>
    <w:p w:rsidR="003D2719" w:rsidRDefault="003D2719" w:rsidP="003D2719">
      <w:pPr>
        <w:spacing w:line="360" w:lineRule="auto"/>
        <w:rPr>
          <w:sz w:val="28"/>
        </w:rPr>
      </w:pPr>
      <w:proofErr w:type="spellStart"/>
      <w:proofErr w:type="gramStart"/>
      <w:r>
        <w:rPr>
          <w:sz w:val="28"/>
          <w:lang w:val="en-US"/>
        </w:rPr>
        <w:t>n</w:t>
      </w:r>
      <w:r>
        <w:rPr>
          <w:sz w:val="28"/>
          <w:vertAlign w:val="subscript"/>
          <w:lang w:val="en-US"/>
        </w:rPr>
        <w:t>y</w:t>
      </w:r>
      <w:proofErr w:type="spellEnd"/>
      <w:proofErr w:type="gramEnd"/>
      <w:r>
        <w:rPr>
          <w:sz w:val="28"/>
          <w:vertAlign w:val="subscript"/>
        </w:rPr>
        <w:t xml:space="preserve"> </w:t>
      </w:r>
      <w:r>
        <w:rPr>
          <w:sz w:val="28"/>
        </w:rPr>
        <w:t xml:space="preserve">= </w:t>
      </w:r>
      <w:r w:rsidRPr="00C30B85">
        <w:rPr>
          <w:sz w:val="28"/>
        </w:rPr>
        <w:t>0.1</w:t>
      </w:r>
      <w:r>
        <w:rPr>
          <w:sz w:val="28"/>
        </w:rPr>
        <w:t xml:space="preserve"> ед. </w:t>
      </w:r>
    </w:p>
    <w:p w:rsidR="003D2719" w:rsidRDefault="003D2719" w:rsidP="003D2719">
      <w:pPr>
        <w:spacing w:line="360" w:lineRule="auto"/>
        <w:rPr>
          <w:sz w:val="28"/>
        </w:rPr>
      </w:pPr>
      <w:proofErr w:type="spellStart"/>
      <w:proofErr w:type="gramStart"/>
      <w:r>
        <w:rPr>
          <w:sz w:val="28"/>
          <w:lang w:val="en-US"/>
        </w:rPr>
        <w:t>n</w:t>
      </w:r>
      <w:r>
        <w:rPr>
          <w:sz w:val="28"/>
          <w:vertAlign w:val="subscript"/>
          <w:lang w:val="en-US"/>
        </w:rPr>
        <w:t>z</w:t>
      </w:r>
      <w:proofErr w:type="spellEnd"/>
      <w:proofErr w:type="gramEnd"/>
      <w:r>
        <w:rPr>
          <w:sz w:val="28"/>
          <w:vertAlign w:val="subscript"/>
        </w:rPr>
        <w:t xml:space="preserve"> </w:t>
      </w:r>
      <w:r>
        <w:rPr>
          <w:sz w:val="28"/>
        </w:rPr>
        <w:t xml:space="preserve">= </w:t>
      </w:r>
      <w:r w:rsidRPr="00C30B85">
        <w:rPr>
          <w:sz w:val="28"/>
        </w:rPr>
        <w:t>0.1</w:t>
      </w:r>
      <w:r>
        <w:rPr>
          <w:sz w:val="28"/>
        </w:rPr>
        <w:t xml:space="preserve"> ед.</w:t>
      </w:r>
    </w:p>
    <w:p w:rsidR="003D2719" w:rsidRDefault="003D2719" w:rsidP="003D2719">
      <w:pPr>
        <w:spacing w:line="360" w:lineRule="auto"/>
        <w:rPr>
          <w:sz w:val="28"/>
        </w:rPr>
      </w:pPr>
      <w:r>
        <w:rPr>
          <w:sz w:val="28"/>
        </w:rPr>
        <w:t xml:space="preserve">Найдем вес элементов </w:t>
      </w:r>
      <w:proofErr w:type="spellStart"/>
      <w:r>
        <w:rPr>
          <w:sz w:val="28"/>
        </w:rPr>
        <w:t>гиростабилизатора</w:t>
      </w:r>
      <w:proofErr w:type="spellEnd"/>
      <w:r>
        <w:rPr>
          <w:sz w:val="28"/>
        </w:rPr>
        <w:t>:</w:t>
      </w:r>
    </w:p>
    <w:p w:rsidR="003D2719" w:rsidRDefault="003D2719" w:rsidP="003D2719">
      <w:pPr>
        <w:spacing w:line="360" w:lineRule="auto"/>
        <w:rPr>
          <w:sz w:val="28"/>
        </w:rPr>
      </w:pPr>
      <w:r w:rsidRPr="00415D68">
        <w:rPr>
          <w:position w:val="-22"/>
          <w:sz w:val="28"/>
        </w:rPr>
        <w:object w:dxaOrig="3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24pt" o:ole="" fillcolor="window">
            <v:imagedata r:id="rId5" o:title=""/>
          </v:shape>
          <o:OLEObject Type="Embed" ProgID="Equation.3" ShapeID="_x0000_i1033" DrawAspect="Content" ObjectID="_1319815572" r:id="rId6"/>
        </w:object>
      </w:r>
      <w:r>
        <w:rPr>
          <w:sz w:val="28"/>
        </w:rPr>
        <w:t>-вес внутренней рамы с установленными на ней элементами</w:t>
      </w:r>
    </w:p>
    <w:p w:rsidR="003D2719" w:rsidRDefault="003D2719" w:rsidP="003D2719">
      <w:pPr>
        <w:spacing w:line="360" w:lineRule="auto"/>
        <w:rPr>
          <w:sz w:val="28"/>
          <w:vertAlign w:val="superscript"/>
        </w:rPr>
      </w:pPr>
      <w:r>
        <w:rPr>
          <w:sz w:val="28"/>
        </w:rPr>
        <w:t>Материал платформы – алюминий, ρ = 2700 кг/м</w:t>
      </w:r>
      <w:r>
        <w:rPr>
          <w:sz w:val="28"/>
          <w:vertAlign w:val="superscript"/>
        </w:rPr>
        <w:t>3</w:t>
      </w:r>
    </w:p>
    <w:p w:rsidR="003D2719" w:rsidRDefault="003D2719" w:rsidP="003D2719">
      <w:pPr>
        <w:spacing w:line="360" w:lineRule="auto"/>
        <w:rPr>
          <w:sz w:val="28"/>
        </w:rPr>
      </w:pPr>
      <w:r w:rsidRPr="00415D68">
        <w:rPr>
          <w:position w:val="-162"/>
          <w:sz w:val="28"/>
        </w:rPr>
        <w:object w:dxaOrig="6979" w:dyaOrig="3379">
          <v:shape id="_x0000_i1034" type="#_x0000_t75" style="width:348.75pt;height:168.75pt" o:ole="" fillcolor="window">
            <v:imagedata r:id="rId7" o:title=""/>
          </v:shape>
          <o:OLEObject Type="Embed" ProgID="Equation.3" ShapeID="_x0000_i1034" DrawAspect="Content" ObjectID="_1319815573" r:id="rId8"/>
        </w:object>
      </w:r>
    </w:p>
    <w:p w:rsidR="003D2719" w:rsidRDefault="003D2719" w:rsidP="003D2719">
      <w:pPr>
        <w:spacing w:line="360" w:lineRule="auto"/>
        <w:rPr>
          <w:sz w:val="28"/>
        </w:rPr>
      </w:pPr>
      <w:r w:rsidRPr="00415D68">
        <w:rPr>
          <w:position w:val="-22"/>
          <w:sz w:val="28"/>
        </w:rPr>
        <w:object w:dxaOrig="400" w:dyaOrig="480">
          <v:shape id="_x0000_i1035" type="#_x0000_t75" style="width:19.5pt;height:24pt" o:ole="" fillcolor="window">
            <v:imagedata r:id="rId9" o:title=""/>
          </v:shape>
          <o:OLEObject Type="Embed" ProgID="Equation.3" ShapeID="_x0000_i1035" DrawAspect="Content" ObjectID="_1319815574" r:id="rId10"/>
        </w:object>
      </w:r>
      <w:r>
        <w:rPr>
          <w:sz w:val="28"/>
        </w:rPr>
        <w:t>-вес наружной рамы с установленными на ней элементами</w:t>
      </w:r>
    </w:p>
    <w:p w:rsidR="003D2719" w:rsidRDefault="003D2719" w:rsidP="003D2719">
      <w:pPr>
        <w:spacing w:line="360" w:lineRule="auto"/>
        <w:rPr>
          <w:sz w:val="28"/>
          <w:vertAlign w:val="superscript"/>
        </w:rPr>
      </w:pPr>
      <w:r>
        <w:rPr>
          <w:sz w:val="28"/>
        </w:rPr>
        <w:t>Материал рамы – алюминий, ρ = 2700 кг/м</w:t>
      </w:r>
      <w:r>
        <w:rPr>
          <w:sz w:val="28"/>
          <w:vertAlign w:val="superscript"/>
        </w:rPr>
        <w:t>3</w:t>
      </w:r>
    </w:p>
    <w:p w:rsidR="003D2719" w:rsidRDefault="003D2719" w:rsidP="003D2719">
      <w:pPr>
        <w:spacing w:line="360" w:lineRule="auto"/>
        <w:rPr>
          <w:sz w:val="28"/>
          <w:lang w:val="en-US"/>
        </w:rPr>
      </w:pPr>
      <w:r w:rsidRPr="00415D68">
        <w:rPr>
          <w:position w:val="-160"/>
          <w:sz w:val="28"/>
        </w:rPr>
        <w:object w:dxaOrig="6240" w:dyaOrig="3340">
          <v:shape id="_x0000_i1036" type="#_x0000_t75" style="width:312pt;height:167.25pt" o:ole="" fillcolor="window">
            <v:imagedata r:id="rId11" o:title=""/>
          </v:shape>
          <o:OLEObject Type="Embed" ProgID="Equation.3" ShapeID="_x0000_i1036" DrawAspect="Content" ObjectID="_1319815575" r:id="rId12"/>
        </w:object>
      </w:r>
    </w:p>
    <w:p w:rsidR="003D2719" w:rsidRDefault="003D2719" w:rsidP="003D2719">
      <w:pPr>
        <w:pStyle w:val="2"/>
        <w:spacing w:line="360" w:lineRule="auto"/>
        <w:ind w:left="0" w:firstLine="0"/>
        <w:jc w:val="center"/>
        <w:rPr>
          <w:b/>
          <w:i/>
          <w:sz w:val="32"/>
        </w:rPr>
      </w:pPr>
      <w:bookmarkStart w:id="0" w:name="_Toc28608587"/>
      <w:r w:rsidRPr="003D2719">
        <w:rPr>
          <w:b/>
          <w:i/>
          <w:sz w:val="32"/>
        </w:rPr>
        <w:t>8.</w:t>
      </w:r>
      <w:r>
        <w:rPr>
          <w:b/>
          <w:i/>
          <w:sz w:val="32"/>
        </w:rPr>
        <w:t>2.  Моменты трения</w:t>
      </w:r>
      <w:bookmarkEnd w:id="0"/>
      <w:r>
        <w:rPr>
          <w:b/>
          <w:i/>
          <w:sz w:val="32"/>
        </w:rPr>
        <w:t>.</w:t>
      </w:r>
    </w:p>
    <w:p w:rsidR="003D2719" w:rsidRDefault="003D2719" w:rsidP="003D2719">
      <w:pPr>
        <w:pStyle w:val="a3"/>
        <w:spacing w:line="360" w:lineRule="auto"/>
        <w:ind w:firstLine="540"/>
        <w:jc w:val="both"/>
        <w:rPr>
          <w:sz w:val="28"/>
        </w:rPr>
      </w:pPr>
      <w:r>
        <w:rPr>
          <w:sz w:val="28"/>
        </w:rPr>
        <w:t xml:space="preserve">Моменты трения, действующие вокруг осей </w:t>
      </w:r>
      <w:proofErr w:type="spellStart"/>
      <w:r>
        <w:rPr>
          <w:sz w:val="28"/>
        </w:rPr>
        <w:t>карданова</w:t>
      </w:r>
      <w:proofErr w:type="spellEnd"/>
      <w:r>
        <w:rPr>
          <w:sz w:val="28"/>
        </w:rPr>
        <w:t xml:space="preserve"> подвеса </w:t>
      </w:r>
      <w:proofErr w:type="spellStart"/>
      <w:r>
        <w:rPr>
          <w:sz w:val="28"/>
        </w:rPr>
        <w:t>гиростабилизатора</w:t>
      </w:r>
      <w:proofErr w:type="spellEnd"/>
      <w:r>
        <w:rPr>
          <w:sz w:val="28"/>
        </w:rPr>
        <w:t xml:space="preserve">, определяются трением в </w:t>
      </w:r>
      <w:proofErr w:type="spellStart"/>
      <w:r>
        <w:rPr>
          <w:sz w:val="28"/>
        </w:rPr>
        <w:t>токоподводах</w:t>
      </w:r>
      <w:proofErr w:type="spellEnd"/>
      <w:r>
        <w:rPr>
          <w:sz w:val="28"/>
        </w:rPr>
        <w:t xml:space="preserve"> и датчиках угла контактного типа (если такие применяются), трением в опорах </w:t>
      </w:r>
      <w:proofErr w:type="spellStart"/>
      <w:r>
        <w:rPr>
          <w:sz w:val="28"/>
        </w:rPr>
        <w:t>карданова</w:t>
      </w:r>
      <w:proofErr w:type="spellEnd"/>
      <w:r>
        <w:rPr>
          <w:sz w:val="28"/>
        </w:rPr>
        <w:t xml:space="preserve"> подвеса и моментами трения в двигателях разгрузки, приведенными к оси </w:t>
      </w:r>
      <w:proofErr w:type="spellStart"/>
      <w:r>
        <w:rPr>
          <w:sz w:val="28"/>
        </w:rPr>
        <w:t>карданова</w:t>
      </w:r>
      <w:proofErr w:type="spellEnd"/>
      <w:r>
        <w:rPr>
          <w:sz w:val="28"/>
        </w:rPr>
        <w:t xml:space="preserve"> подвеса. Моменты трения контактных датчиков и </w:t>
      </w:r>
      <w:proofErr w:type="spellStart"/>
      <w:r>
        <w:rPr>
          <w:sz w:val="28"/>
        </w:rPr>
        <w:t>токоподводов</w:t>
      </w:r>
      <w:proofErr w:type="spellEnd"/>
      <w:r>
        <w:rPr>
          <w:sz w:val="28"/>
        </w:rPr>
        <w:t xml:space="preserve">, применяемых достаточно редко, представляют даже при большом количестве </w:t>
      </w:r>
      <w:proofErr w:type="spellStart"/>
      <w:r>
        <w:rPr>
          <w:sz w:val="28"/>
        </w:rPr>
        <w:t>токоподводов</w:t>
      </w:r>
      <w:proofErr w:type="spellEnd"/>
      <w:r>
        <w:rPr>
          <w:sz w:val="28"/>
        </w:rPr>
        <w:t xml:space="preserve"> сравнительно малые величины. Моменты трения, возникающие в двигателях разгрузки, имеют величины, сравнимые </w:t>
      </w:r>
      <w:proofErr w:type="gramStart"/>
      <w:r>
        <w:rPr>
          <w:sz w:val="28"/>
        </w:rPr>
        <w:t>с</w:t>
      </w:r>
      <w:proofErr w:type="gramEnd"/>
      <w:r>
        <w:rPr>
          <w:sz w:val="28"/>
        </w:rPr>
        <w:t xml:space="preserve"> </w:t>
      </w:r>
      <w:proofErr w:type="gramStart"/>
      <w:r>
        <w:rPr>
          <w:sz w:val="28"/>
        </w:rPr>
        <w:t>моментам</w:t>
      </w:r>
      <w:proofErr w:type="gramEnd"/>
      <w:r>
        <w:rPr>
          <w:sz w:val="28"/>
        </w:rPr>
        <w:t xml:space="preserve"> трения в опорах, для приводов разгрузки с пневматическими моментными датчиками, в которых применяются специальные уплотнения для повышения эффективности работы датчиков, и для приводов разгрузки с коллекторными двигателями постоянного тока, где контактные давления щеток являются достаточно большими. Последние моменты указываются в технических условиях  на двигатели непосредственно или в виде напряжения </w:t>
      </w:r>
      <w:proofErr w:type="spellStart"/>
      <w:r>
        <w:rPr>
          <w:sz w:val="28"/>
        </w:rPr>
        <w:t>трогания</w:t>
      </w:r>
      <w:proofErr w:type="spellEnd"/>
      <w:r>
        <w:rPr>
          <w:sz w:val="28"/>
        </w:rPr>
        <w:t xml:space="preserve"> двигателя, приводимого к моменту с учетом крутизны моментной характеристики двигателя. Моменты трения в контактных датчиках и </w:t>
      </w:r>
      <w:proofErr w:type="spellStart"/>
      <w:r>
        <w:rPr>
          <w:sz w:val="28"/>
        </w:rPr>
        <w:t>токоподводах</w:t>
      </w:r>
      <w:proofErr w:type="spellEnd"/>
      <w:r>
        <w:rPr>
          <w:sz w:val="28"/>
        </w:rPr>
        <w:t xml:space="preserve"> и моменты трения в двигателях разгрузки практически мало зависят от параметров и условий движения ГС.</w:t>
      </w:r>
    </w:p>
    <w:p w:rsidR="003D2719" w:rsidRDefault="003D2719" w:rsidP="003D2719">
      <w:pPr>
        <w:pStyle w:val="a3"/>
        <w:spacing w:line="360" w:lineRule="auto"/>
        <w:ind w:firstLine="540"/>
        <w:jc w:val="both"/>
        <w:rPr>
          <w:sz w:val="28"/>
        </w:rPr>
      </w:pPr>
      <w:r>
        <w:rPr>
          <w:sz w:val="28"/>
        </w:rPr>
        <w:t xml:space="preserve">Для большинства конструкций </w:t>
      </w:r>
      <w:proofErr w:type="spellStart"/>
      <w:r>
        <w:rPr>
          <w:sz w:val="28"/>
        </w:rPr>
        <w:t>гиростабилизаторов</w:t>
      </w:r>
      <w:proofErr w:type="spellEnd"/>
      <w:r>
        <w:rPr>
          <w:sz w:val="28"/>
        </w:rPr>
        <w:t xml:space="preserve">, как показывает практика разработок, эти моменты, приведенные к осям </w:t>
      </w:r>
      <w:proofErr w:type="spellStart"/>
      <w:r>
        <w:rPr>
          <w:sz w:val="28"/>
        </w:rPr>
        <w:t>карданова</w:t>
      </w:r>
      <w:proofErr w:type="spellEnd"/>
      <w:r>
        <w:rPr>
          <w:sz w:val="28"/>
        </w:rPr>
        <w:t xml:space="preserve"> подвеса, даже при относительно больших передаточных отношениях редукторов </w:t>
      </w:r>
      <w:r>
        <w:rPr>
          <w:sz w:val="28"/>
        </w:rPr>
        <w:lastRenderedPageBreak/>
        <w:t xml:space="preserve">разгрузки имеют меньшие значения по сравнению с моментами трения в опорах </w:t>
      </w:r>
      <w:proofErr w:type="spellStart"/>
      <w:r>
        <w:rPr>
          <w:sz w:val="28"/>
        </w:rPr>
        <w:t>карданова</w:t>
      </w:r>
      <w:proofErr w:type="spellEnd"/>
      <w:r>
        <w:rPr>
          <w:sz w:val="28"/>
        </w:rPr>
        <w:t xml:space="preserve"> подвеса </w:t>
      </w:r>
      <w:proofErr w:type="spellStart"/>
      <w:r>
        <w:rPr>
          <w:sz w:val="28"/>
        </w:rPr>
        <w:t>гиростабилизатора</w:t>
      </w:r>
      <w:proofErr w:type="spellEnd"/>
      <w:r>
        <w:rPr>
          <w:sz w:val="28"/>
        </w:rPr>
        <w:t>.</w:t>
      </w:r>
    </w:p>
    <w:p w:rsidR="003D2719" w:rsidRDefault="003D2719" w:rsidP="003D2719">
      <w:pPr>
        <w:pStyle w:val="a3"/>
        <w:spacing w:line="360" w:lineRule="auto"/>
        <w:ind w:firstLine="540"/>
        <w:jc w:val="both"/>
        <w:rPr>
          <w:sz w:val="28"/>
        </w:rPr>
      </w:pPr>
      <w:r>
        <w:rPr>
          <w:sz w:val="28"/>
        </w:rPr>
        <w:t xml:space="preserve">Как правило, в качестве опор осей </w:t>
      </w:r>
      <w:proofErr w:type="spellStart"/>
      <w:r>
        <w:rPr>
          <w:sz w:val="28"/>
        </w:rPr>
        <w:t>карданова</w:t>
      </w:r>
      <w:proofErr w:type="spellEnd"/>
      <w:r>
        <w:rPr>
          <w:sz w:val="28"/>
        </w:rPr>
        <w:t xml:space="preserve"> подвеса </w:t>
      </w:r>
      <w:proofErr w:type="spellStart"/>
      <w:r>
        <w:rPr>
          <w:sz w:val="28"/>
        </w:rPr>
        <w:t>гиростабилизаторов</w:t>
      </w:r>
      <w:proofErr w:type="spellEnd"/>
      <w:r>
        <w:rPr>
          <w:sz w:val="28"/>
        </w:rPr>
        <w:t xml:space="preserve"> применяют однорядные шариковые подшипники (шарикоподшипники). Момент трения шарикоподшипников складывается из нескольких основных составляющих:</w:t>
      </w:r>
    </w:p>
    <w:p w:rsidR="003D2719" w:rsidRDefault="003D2719" w:rsidP="003D2719">
      <w:pPr>
        <w:pStyle w:val="a3"/>
        <w:numPr>
          <w:ilvl w:val="0"/>
          <w:numId w:val="1"/>
        </w:numPr>
        <w:spacing w:after="0" w:line="360" w:lineRule="auto"/>
        <w:jc w:val="both"/>
        <w:rPr>
          <w:sz w:val="28"/>
        </w:rPr>
      </w:pPr>
      <w:r>
        <w:rPr>
          <w:sz w:val="28"/>
        </w:rPr>
        <w:t>момент трения качения шариков с наружным и внутренним кольцами;</w:t>
      </w:r>
    </w:p>
    <w:p w:rsidR="003D2719" w:rsidRDefault="003D2719" w:rsidP="003D2719">
      <w:pPr>
        <w:pStyle w:val="a3"/>
        <w:numPr>
          <w:ilvl w:val="0"/>
          <w:numId w:val="1"/>
        </w:numPr>
        <w:spacing w:after="0" w:line="360" w:lineRule="auto"/>
        <w:jc w:val="both"/>
        <w:rPr>
          <w:sz w:val="28"/>
        </w:rPr>
      </w:pPr>
      <w:r>
        <w:rPr>
          <w:sz w:val="28"/>
        </w:rPr>
        <w:t>момент трения скольжения шариков относительно наружного и внутреннего колец;</w:t>
      </w:r>
    </w:p>
    <w:p w:rsidR="003D2719" w:rsidRDefault="003D2719" w:rsidP="003D2719">
      <w:pPr>
        <w:pStyle w:val="a3"/>
        <w:numPr>
          <w:ilvl w:val="0"/>
          <w:numId w:val="1"/>
        </w:numPr>
        <w:spacing w:after="0" w:line="360" w:lineRule="auto"/>
        <w:jc w:val="both"/>
        <w:rPr>
          <w:sz w:val="28"/>
        </w:rPr>
      </w:pPr>
      <w:r>
        <w:rPr>
          <w:sz w:val="28"/>
        </w:rPr>
        <w:t>момент трения скольжения шариков относительно сепаратора;</w:t>
      </w:r>
    </w:p>
    <w:p w:rsidR="003D2719" w:rsidRDefault="003D2719" w:rsidP="003D2719">
      <w:pPr>
        <w:pStyle w:val="a3"/>
        <w:numPr>
          <w:ilvl w:val="0"/>
          <w:numId w:val="1"/>
        </w:numPr>
        <w:spacing w:after="0" w:line="360" w:lineRule="auto"/>
        <w:jc w:val="both"/>
        <w:rPr>
          <w:sz w:val="28"/>
        </w:rPr>
      </w:pPr>
      <w:r>
        <w:rPr>
          <w:sz w:val="28"/>
        </w:rPr>
        <w:t>момент, вызываемый сопротивлением движению смазки.</w:t>
      </w:r>
    </w:p>
    <w:p w:rsidR="003D2719" w:rsidRDefault="003D2719" w:rsidP="003D2719">
      <w:pPr>
        <w:pStyle w:val="a3"/>
        <w:spacing w:line="360" w:lineRule="auto"/>
        <w:ind w:firstLine="540"/>
        <w:jc w:val="both"/>
        <w:rPr>
          <w:sz w:val="28"/>
        </w:rPr>
      </w:pPr>
      <w:r>
        <w:rPr>
          <w:sz w:val="28"/>
        </w:rPr>
        <w:t xml:space="preserve">Величины указанных составляющих момента трения определяются конструктивными параметрами подшипников, воспринимаемой ими нагрузкой (как осевой, так и радиальной) и скоростями  вращения его колец. Поэтому при выбранном типе подшипника момент трения не остается постоянным, а зависит от нагрузки и угловой скорости относительного движения его колец. Однако зависимость момента трения  подшипника от угловой скорости его вращения незначительна, особенно при имеющих место в </w:t>
      </w:r>
      <w:proofErr w:type="spellStart"/>
      <w:r>
        <w:rPr>
          <w:sz w:val="28"/>
        </w:rPr>
        <w:t>гиростабилизаторах</w:t>
      </w:r>
      <w:proofErr w:type="spellEnd"/>
      <w:r>
        <w:rPr>
          <w:sz w:val="28"/>
        </w:rPr>
        <w:t xml:space="preserve"> малых скоростях относительного движения, и часто на практике принимают, что этот момент имеет характер «сухого» или </w:t>
      </w:r>
      <w:proofErr w:type="spellStart"/>
      <w:r>
        <w:rPr>
          <w:sz w:val="28"/>
        </w:rPr>
        <w:t>кулонова</w:t>
      </w:r>
      <w:proofErr w:type="spellEnd"/>
      <w:r>
        <w:rPr>
          <w:sz w:val="28"/>
        </w:rPr>
        <w:t xml:space="preserve"> трения.</w:t>
      </w:r>
    </w:p>
    <w:p w:rsidR="003D2719" w:rsidRDefault="003D2719" w:rsidP="003D2719">
      <w:pPr>
        <w:pStyle w:val="a3"/>
        <w:spacing w:line="360" w:lineRule="auto"/>
        <w:ind w:firstLine="540"/>
        <w:jc w:val="both"/>
        <w:rPr>
          <w:sz w:val="28"/>
        </w:rPr>
      </w:pPr>
      <w:r>
        <w:rPr>
          <w:sz w:val="28"/>
        </w:rPr>
        <w:t xml:space="preserve">При движении САУ на подшипники рам </w:t>
      </w:r>
      <w:proofErr w:type="spellStart"/>
      <w:r>
        <w:rPr>
          <w:sz w:val="28"/>
        </w:rPr>
        <w:t>карданова</w:t>
      </w:r>
      <w:proofErr w:type="spellEnd"/>
      <w:r>
        <w:rPr>
          <w:sz w:val="28"/>
        </w:rPr>
        <w:t xml:space="preserve"> подвеса </w:t>
      </w:r>
      <w:proofErr w:type="spellStart"/>
      <w:r>
        <w:rPr>
          <w:sz w:val="28"/>
        </w:rPr>
        <w:t>гиростабилизатора</w:t>
      </w:r>
      <w:proofErr w:type="spellEnd"/>
      <w:r>
        <w:rPr>
          <w:sz w:val="28"/>
        </w:rPr>
        <w:t xml:space="preserve"> действуют как осевая, так и радиальная нагрузки. Момент трения радиальных шарикоподшипников с внутренним диаметром от 5 до 12 мм, широко применяемых в приборостроении при совместном действии радиальных и осевых нагрузок,  определяется по следующим эмпирическим соотношениям:</w:t>
      </w:r>
    </w:p>
    <w:p w:rsidR="003D2719" w:rsidRDefault="003D2719" w:rsidP="003D2719">
      <w:pPr>
        <w:pStyle w:val="a3"/>
        <w:spacing w:line="360" w:lineRule="auto"/>
        <w:jc w:val="center"/>
        <w:rPr>
          <w:i/>
          <w:sz w:val="28"/>
          <w:lang w:val="en-US"/>
        </w:rPr>
      </w:pPr>
      <w:r>
        <w:rPr>
          <w:i/>
          <w:sz w:val="28"/>
          <w:lang w:val="en-US"/>
        </w:rPr>
        <w:t>M</w:t>
      </w:r>
      <w:proofErr w:type="spellStart"/>
      <w:r>
        <w:rPr>
          <w:i/>
          <w:sz w:val="28"/>
          <w:vertAlign w:val="subscript"/>
        </w:rPr>
        <w:t>тр</w:t>
      </w:r>
      <w:proofErr w:type="spellEnd"/>
      <w:r>
        <w:rPr>
          <w:i/>
          <w:sz w:val="28"/>
          <w:vertAlign w:val="subscript"/>
          <w:lang w:val="en-US"/>
        </w:rPr>
        <w:t xml:space="preserve"> </w:t>
      </w:r>
      <w:r>
        <w:rPr>
          <w:i/>
          <w:sz w:val="28"/>
          <w:lang w:val="en-US"/>
        </w:rPr>
        <w:t>= M</w:t>
      </w:r>
      <w:r>
        <w:rPr>
          <w:i/>
          <w:sz w:val="28"/>
          <w:vertAlign w:val="subscript"/>
          <w:lang w:val="en-US"/>
        </w:rPr>
        <w:t xml:space="preserve">0 </w:t>
      </w:r>
      <w:r>
        <w:rPr>
          <w:i/>
          <w:sz w:val="28"/>
          <w:lang w:val="en-US"/>
        </w:rPr>
        <w:t>+ K</w:t>
      </w:r>
      <w:r>
        <w:rPr>
          <w:i/>
          <w:sz w:val="28"/>
          <w:vertAlign w:val="subscript"/>
          <w:lang w:val="en-US"/>
        </w:rPr>
        <w:t>1</w:t>
      </w:r>
      <w:r>
        <w:rPr>
          <w:sz w:val="28"/>
          <w:vertAlign w:val="superscript"/>
          <w:lang w:val="en-US"/>
        </w:rPr>
        <w:t xml:space="preserve">. </w:t>
      </w:r>
      <w:r>
        <w:rPr>
          <w:i/>
          <w:sz w:val="28"/>
          <w:lang w:val="en-US"/>
        </w:rPr>
        <w:t>R + K</w:t>
      </w:r>
      <w:r>
        <w:rPr>
          <w:i/>
          <w:sz w:val="28"/>
          <w:vertAlign w:val="subscript"/>
          <w:lang w:val="en-US"/>
        </w:rPr>
        <w:t>3</w:t>
      </w:r>
      <w:r>
        <w:rPr>
          <w:sz w:val="28"/>
          <w:vertAlign w:val="superscript"/>
          <w:lang w:val="en-US"/>
        </w:rPr>
        <w:t>.</w:t>
      </w:r>
      <w:r>
        <w:rPr>
          <w:i/>
          <w:sz w:val="28"/>
          <w:lang w:val="en-US"/>
        </w:rPr>
        <w:t xml:space="preserve">A,             R </w:t>
      </w:r>
      <w:r>
        <w:rPr>
          <w:i/>
          <w:sz w:val="28"/>
          <w:lang w:val="en-US"/>
        </w:rPr>
        <w:sym w:font="Symbol" w:char="F0A3"/>
      </w:r>
      <w:r>
        <w:rPr>
          <w:i/>
          <w:sz w:val="28"/>
          <w:lang w:val="en-US"/>
        </w:rPr>
        <w:t xml:space="preserve"> 5H</w:t>
      </w:r>
    </w:p>
    <w:p w:rsidR="003D2719" w:rsidRDefault="003D2719" w:rsidP="003D2719">
      <w:pPr>
        <w:pStyle w:val="a3"/>
        <w:spacing w:line="360" w:lineRule="auto"/>
        <w:jc w:val="center"/>
        <w:rPr>
          <w:i/>
          <w:sz w:val="28"/>
          <w:lang w:val="en-US"/>
        </w:rPr>
      </w:pPr>
      <w:r>
        <w:rPr>
          <w:i/>
          <w:sz w:val="28"/>
          <w:lang w:val="en-US"/>
        </w:rPr>
        <w:lastRenderedPageBreak/>
        <w:t>M</w:t>
      </w:r>
      <w:proofErr w:type="spellStart"/>
      <w:r>
        <w:rPr>
          <w:i/>
          <w:sz w:val="28"/>
          <w:vertAlign w:val="subscript"/>
        </w:rPr>
        <w:t>тр</w:t>
      </w:r>
      <w:proofErr w:type="spellEnd"/>
      <w:r>
        <w:rPr>
          <w:i/>
          <w:sz w:val="28"/>
          <w:vertAlign w:val="subscript"/>
          <w:lang w:val="en-US"/>
        </w:rPr>
        <w:t xml:space="preserve"> </w:t>
      </w:r>
      <w:r>
        <w:rPr>
          <w:i/>
          <w:sz w:val="28"/>
          <w:lang w:val="en-US"/>
        </w:rPr>
        <w:t>= M</w:t>
      </w:r>
      <w:r>
        <w:rPr>
          <w:i/>
          <w:sz w:val="28"/>
          <w:vertAlign w:val="subscript"/>
          <w:lang w:val="en-US"/>
        </w:rPr>
        <w:t xml:space="preserve">0 </w:t>
      </w:r>
      <w:r>
        <w:rPr>
          <w:i/>
          <w:sz w:val="28"/>
          <w:lang w:val="en-US"/>
        </w:rPr>
        <w:t>+ 5</w:t>
      </w:r>
      <w:proofErr w:type="gramStart"/>
      <w:r>
        <w:rPr>
          <w:sz w:val="28"/>
          <w:vertAlign w:val="superscript"/>
          <w:lang w:val="en-US"/>
        </w:rPr>
        <w:t>.</w:t>
      </w:r>
      <w:r>
        <w:rPr>
          <w:i/>
          <w:sz w:val="28"/>
          <w:lang w:val="en-US"/>
        </w:rPr>
        <w:t>(</w:t>
      </w:r>
      <w:proofErr w:type="gramEnd"/>
      <w:r>
        <w:rPr>
          <w:i/>
          <w:sz w:val="28"/>
          <w:lang w:val="en-US"/>
        </w:rPr>
        <w:t>K</w:t>
      </w:r>
      <w:r>
        <w:rPr>
          <w:i/>
          <w:sz w:val="28"/>
          <w:vertAlign w:val="subscript"/>
          <w:lang w:val="en-US"/>
        </w:rPr>
        <w:t xml:space="preserve">1 </w:t>
      </w:r>
      <w:r>
        <w:rPr>
          <w:i/>
          <w:sz w:val="28"/>
          <w:lang w:val="en-US"/>
        </w:rPr>
        <w:t>- K</w:t>
      </w:r>
      <w:r>
        <w:rPr>
          <w:i/>
          <w:sz w:val="28"/>
          <w:vertAlign w:val="subscript"/>
          <w:lang w:val="en-US"/>
        </w:rPr>
        <w:t>2</w:t>
      </w:r>
      <w:r>
        <w:rPr>
          <w:i/>
          <w:sz w:val="28"/>
          <w:lang w:val="en-US"/>
        </w:rPr>
        <w:t>) + K</w:t>
      </w:r>
      <w:r>
        <w:rPr>
          <w:i/>
          <w:sz w:val="28"/>
          <w:vertAlign w:val="subscript"/>
          <w:lang w:val="en-US"/>
        </w:rPr>
        <w:t>2</w:t>
      </w:r>
      <w:r>
        <w:rPr>
          <w:sz w:val="28"/>
          <w:vertAlign w:val="superscript"/>
          <w:lang w:val="en-US"/>
        </w:rPr>
        <w:t>.</w:t>
      </w:r>
      <w:r>
        <w:rPr>
          <w:i/>
          <w:sz w:val="28"/>
          <w:lang w:val="en-US"/>
        </w:rPr>
        <w:t>R + K</w:t>
      </w:r>
      <w:r>
        <w:rPr>
          <w:i/>
          <w:sz w:val="28"/>
          <w:vertAlign w:val="subscript"/>
          <w:lang w:val="en-US"/>
        </w:rPr>
        <w:t>3</w:t>
      </w:r>
      <w:r>
        <w:rPr>
          <w:sz w:val="28"/>
          <w:vertAlign w:val="superscript"/>
          <w:lang w:val="en-US"/>
        </w:rPr>
        <w:t>.</w:t>
      </w:r>
      <w:r>
        <w:rPr>
          <w:i/>
          <w:sz w:val="28"/>
          <w:lang w:val="en-US"/>
        </w:rPr>
        <w:t>A,     R &gt; 5H</w:t>
      </w:r>
    </w:p>
    <w:p w:rsidR="003D2719" w:rsidRDefault="003D2719" w:rsidP="003D2719">
      <w:pPr>
        <w:pStyle w:val="a3"/>
        <w:spacing w:line="360" w:lineRule="auto"/>
        <w:ind w:firstLine="540"/>
        <w:jc w:val="both"/>
        <w:rPr>
          <w:sz w:val="28"/>
        </w:rPr>
      </w:pPr>
      <w:r>
        <w:rPr>
          <w:sz w:val="28"/>
        </w:rPr>
        <w:t xml:space="preserve">Значения коэффициентов </w:t>
      </w:r>
      <w:r>
        <w:rPr>
          <w:sz w:val="28"/>
          <w:lang w:val="en-US"/>
        </w:rPr>
        <w:t>M</w:t>
      </w:r>
      <w:r>
        <w:rPr>
          <w:sz w:val="28"/>
          <w:vertAlign w:val="subscript"/>
        </w:rPr>
        <w:t>0</w:t>
      </w:r>
      <w:r>
        <w:rPr>
          <w:sz w:val="28"/>
        </w:rPr>
        <w:t xml:space="preserve">, </w:t>
      </w:r>
      <w:r>
        <w:rPr>
          <w:sz w:val="28"/>
          <w:lang w:val="en-US"/>
        </w:rPr>
        <w:t>K</w:t>
      </w:r>
      <w:r>
        <w:rPr>
          <w:sz w:val="28"/>
          <w:vertAlign w:val="subscript"/>
        </w:rPr>
        <w:t>1</w:t>
      </w:r>
      <w:r>
        <w:rPr>
          <w:sz w:val="28"/>
        </w:rPr>
        <w:t xml:space="preserve">, </w:t>
      </w:r>
      <w:r>
        <w:rPr>
          <w:sz w:val="28"/>
          <w:lang w:val="en-US"/>
        </w:rPr>
        <w:t>K</w:t>
      </w:r>
      <w:r>
        <w:rPr>
          <w:sz w:val="28"/>
          <w:vertAlign w:val="subscript"/>
        </w:rPr>
        <w:t>2</w:t>
      </w:r>
      <w:r>
        <w:rPr>
          <w:sz w:val="28"/>
        </w:rPr>
        <w:t xml:space="preserve"> и </w:t>
      </w:r>
      <w:r>
        <w:rPr>
          <w:sz w:val="28"/>
          <w:lang w:val="en-US"/>
        </w:rPr>
        <w:t>K</w:t>
      </w:r>
      <w:r>
        <w:rPr>
          <w:sz w:val="28"/>
          <w:vertAlign w:val="subscript"/>
        </w:rPr>
        <w:t>3</w:t>
      </w:r>
      <w:r>
        <w:rPr>
          <w:sz w:val="28"/>
        </w:rPr>
        <w:t xml:space="preserve"> приведены в таблице:</w:t>
      </w:r>
    </w:p>
    <w:p w:rsidR="003D2719" w:rsidRDefault="003D2719" w:rsidP="003D2719">
      <w:pPr>
        <w:pStyle w:val="a3"/>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0"/>
        <w:gridCol w:w="985"/>
        <w:gridCol w:w="985"/>
        <w:gridCol w:w="1028"/>
        <w:gridCol w:w="1080"/>
        <w:gridCol w:w="1080"/>
        <w:gridCol w:w="1080"/>
        <w:gridCol w:w="1642"/>
      </w:tblGrid>
      <w:tr w:rsidR="003D2719" w:rsidTr="00341A44">
        <w:trPr>
          <w:cantSplit/>
          <w:trHeight w:val="170"/>
        </w:trPr>
        <w:tc>
          <w:tcPr>
            <w:tcW w:w="1970" w:type="dxa"/>
            <w:vMerge w:val="restart"/>
            <w:vAlign w:val="center"/>
          </w:tcPr>
          <w:p w:rsidR="003D2719" w:rsidRDefault="003D2719" w:rsidP="00341A44">
            <w:pPr>
              <w:pStyle w:val="a3"/>
              <w:jc w:val="center"/>
              <w:rPr>
                <w:sz w:val="28"/>
              </w:rPr>
            </w:pPr>
            <w:r>
              <w:rPr>
                <w:sz w:val="28"/>
              </w:rPr>
              <w:t xml:space="preserve">Диаметр оси, </w:t>
            </w:r>
            <w:proofErr w:type="gramStart"/>
            <w:r>
              <w:rPr>
                <w:sz w:val="28"/>
              </w:rPr>
              <w:t>мм</w:t>
            </w:r>
            <w:proofErr w:type="gramEnd"/>
          </w:p>
        </w:tc>
        <w:tc>
          <w:tcPr>
            <w:tcW w:w="1970" w:type="dxa"/>
            <w:gridSpan w:val="2"/>
            <w:vAlign w:val="center"/>
          </w:tcPr>
          <w:p w:rsidR="003D2719" w:rsidRDefault="003D2719" w:rsidP="00341A44">
            <w:pPr>
              <w:pStyle w:val="a3"/>
              <w:jc w:val="center"/>
              <w:rPr>
                <w:sz w:val="28"/>
              </w:rPr>
            </w:pPr>
            <w:r>
              <w:rPr>
                <w:sz w:val="28"/>
              </w:rPr>
              <w:t>М</w:t>
            </w:r>
            <w:proofErr w:type="gramStart"/>
            <w:r>
              <w:rPr>
                <w:sz w:val="28"/>
                <w:vertAlign w:val="subscript"/>
              </w:rPr>
              <w:t>0</w:t>
            </w:r>
            <w:proofErr w:type="gramEnd"/>
            <w:r>
              <w:rPr>
                <w:sz w:val="28"/>
              </w:rPr>
              <w:t>, г·см</w:t>
            </w:r>
          </w:p>
        </w:tc>
        <w:tc>
          <w:tcPr>
            <w:tcW w:w="2108" w:type="dxa"/>
            <w:gridSpan w:val="2"/>
            <w:vAlign w:val="center"/>
          </w:tcPr>
          <w:p w:rsidR="003D2719" w:rsidRDefault="003D2719" w:rsidP="00341A44">
            <w:pPr>
              <w:pStyle w:val="a3"/>
              <w:jc w:val="center"/>
              <w:rPr>
                <w:sz w:val="28"/>
              </w:rPr>
            </w:pPr>
            <w:r>
              <w:rPr>
                <w:sz w:val="28"/>
                <w:lang w:val="en-US"/>
              </w:rPr>
              <w:t>K</w:t>
            </w:r>
            <w:r>
              <w:rPr>
                <w:sz w:val="28"/>
                <w:vertAlign w:val="subscript"/>
              </w:rPr>
              <w:t>1</w:t>
            </w:r>
            <w:r>
              <w:rPr>
                <w:sz w:val="28"/>
              </w:rPr>
              <w:t>, см</w:t>
            </w:r>
          </w:p>
        </w:tc>
        <w:tc>
          <w:tcPr>
            <w:tcW w:w="2160" w:type="dxa"/>
            <w:gridSpan w:val="2"/>
            <w:vAlign w:val="center"/>
          </w:tcPr>
          <w:p w:rsidR="003D2719" w:rsidRDefault="003D2719" w:rsidP="00341A44">
            <w:pPr>
              <w:pStyle w:val="a3"/>
              <w:jc w:val="center"/>
              <w:rPr>
                <w:sz w:val="28"/>
              </w:rPr>
            </w:pPr>
            <w:r>
              <w:rPr>
                <w:sz w:val="28"/>
                <w:lang w:val="en-US"/>
              </w:rPr>
              <w:t>K</w:t>
            </w:r>
            <w:r>
              <w:rPr>
                <w:sz w:val="28"/>
                <w:vertAlign w:val="subscript"/>
              </w:rPr>
              <w:t>2</w:t>
            </w:r>
            <w:r>
              <w:rPr>
                <w:sz w:val="28"/>
              </w:rPr>
              <w:t>, см</w:t>
            </w:r>
          </w:p>
        </w:tc>
        <w:tc>
          <w:tcPr>
            <w:tcW w:w="1642" w:type="dxa"/>
            <w:vMerge w:val="restart"/>
            <w:vAlign w:val="center"/>
          </w:tcPr>
          <w:p w:rsidR="003D2719" w:rsidRDefault="003D2719" w:rsidP="00341A44">
            <w:pPr>
              <w:pStyle w:val="a3"/>
              <w:jc w:val="center"/>
              <w:rPr>
                <w:sz w:val="28"/>
              </w:rPr>
            </w:pPr>
            <w:r>
              <w:rPr>
                <w:sz w:val="28"/>
                <w:lang w:val="en-US"/>
              </w:rPr>
              <w:t>K</w:t>
            </w:r>
            <w:r>
              <w:rPr>
                <w:sz w:val="28"/>
                <w:vertAlign w:val="subscript"/>
              </w:rPr>
              <w:t>3</w:t>
            </w:r>
            <w:r>
              <w:rPr>
                <w:sz w:val="28"/>
              </w:rPr>
              <w:t>, см</w:t>
            </w:r>
          </w:p>
        </w:tc>
      </w:tr>
      <w:tr w:rsidR="003D2719" w:rsidTr="00341A44">
        <w:trPr>
          <w:cantSplit/>
          <w:trHeight w:val="170"/>
        </w:trPr>
        <w:tc>
          <w:tcPr>
            <w:tcW w:w="1970" w:type="dxa"/>
            <w:vMerge/>
          </w:tcPr>
          <w:p w:rsidR="003D2719" w:rsidRDefault="003D2719" w:rsidP="00341A44">
            <w:pPr>
              <w:pStyle w:val="a3"/>
              <w:jc w:val="center"/>
              <w:rPr>
                <w:sz w:val="28"/>
              </w:rPr>
            </w:pPr>
          </w:p>
        </w:tc>
        <w:tc>
          <w:tcPr>
            <w:tcW w:w="985" w:type="dxa"/>
          </w:tcPr>
          <w:p w:rsidR="003D2719" w:rsidRDefault="003D2719" w:rsidP="00341A44">
            <w:pPr>
              <w:pStyle w:val="a3"/>
              <w:jc w:val="center"/>
              <w:rPr>
                <w:sz w:val="28"/>
              </w:rPr>
            </w:pPr>
            <w:r>
              <w:rPr>
                <w:sz w:val="28"/>
              </w:rPr>
              <w:t>однорядные</w:t>
            </w:r>
          </w:p>
        </w:tc>
        <w:tc>
          <w:tcPr>
            <w:tcW w:w="985" w:type="dxa"/>
          </w:tcPr>
          <w:p w:rsidR="003D2719" w:rsidRDefault="003D2719" w:rsidP="00341A44">
            <w:pPr>
              <w:pStyle w:val="a3"/>
              <w:jc w:val="center"/>
              <w:rPr>
                <w:sz w:val="28"/>
              </w:rPr>
            </w:pPr>
            <w:r>
              <w:rPr>
                <w:sz w:val="28"/>
              </w:rPr>
              <w:t>двухрядные</w:t>
            </w:r>
          </w:p>
        </w:tc>
        <w:tc>
          <w:tcPr>
            <w:tcW w:w="1028" w:type="dxa"/>
          </w:tcPr>
          <w:p w:rsidR="003D2719" w:rsidRDefault="003D2719" w:rsidP="00341A44">
            <w:pPr>
              <w:pStyle w:val="a3"/>
              <w:jc w:val="center"/>
              <w:rPr>
                <w:sz w:val="28"/>
              </w:rPr>
            </w:pPr>
            <w:r>
              <w:rPr>
                <w:sz w:val="28"/>
              </w:rPr>
              <w:t>однорядные</w:t>
            </w:r>
          </w:p>
        </w:tc>
        <w:tc>
          <w:tcPr>
            <w:tcW w:w="1080" w:type="dxa"/>
          </w:tcPr>
          <w:p w:rsidR="003D2719" w:rsidRDefault="003D2719" w:rsidP="00341A44">
            <w:pPr>
              <w:pStyle w:val="a3"/>
              <w:jc w:val="center"/>
              <w:rPr>
                <w:sz w:val="28"/>
              </w:rPr>
            </w:pPr>
            <w:r>
              <w:rPr>
                <w:sz w:val="28"/>
              </w:rPr>
              <w:t>двухрядные</w:t>
            </w:r>
          </w:p>
        </w:tc>
        <w:tc>
          <w:tcPr>
            <w:tcW w:w="1080" w:type="dxa"/>
          </w:tcPr>
          <w:p w:rsidR="003D2719" w:rsidRDefault="003D2719" w:rsidP="00341A44">
            <w:pPr>
              <w:pStyle w:val="a3"/>
              <w:jc w:val="center"/>
              <w:rPr>
                <w:sz w:val="28"/>
              </w:rPr>
            </w:pPr>
            <w:r>
              <w:rPr>
                <w:sz w:val="28"/>
              </w:rPr>
              <w:t>однорядные</w:t>
            </w:r>
          </w:p>
        </w:tc>
        <w:tc>
          <w:tcPr>
            <w:tcW w:w="1080" w:type="dxa"/>
          </w:tcPr>
          <w:p w:rsidR="003D2719" w:rsidRDefault="003D2719" w:rsidP="00341A44">
            <w:pPr>
              <w:pStyle w:val="a3"/>
              <w:jc w:val="center"/>
              <w:rPr>
                <w:sz w:val="28"/>
              </w:rPr>
            </w:pPr>
            <w:r>
              <w:rPr>
                <w:sz w:val="28"/>
              </w:rPr>
              <w:t>двухрядные</w:t>
            </w:r>
          </w:p>
        </w:tc>
        <w:tc>
          <w:tcPr>
            <w:tcW w:w="1642" w:type="dxa"/>
            <w:vMerge/>
          </w:tcPr>
          <w:p w:rsidR="003D2719" w:rsidRDefault="003D2719" w:rsidP="00341A44">
            <w:pPr>
              <w:pStyle w:val="a3"/>
              <w:jc w:val="center"/>
              <w:rPr>
                <w:sz w:val="28"/>
              </w:rPr>
            </w:pP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5</w:t>
            </w:r>
          </w:p>
        </w:tc>
        <w:tc>
          <w:tcPr>
            <w:tcW w:w="985" w:type="dxa"/>
            <w:vAlign w:val="center"/>
          </w:tcPr>
          <w:p w:rsidR="003D2719" w:rsidRDefault="003D2719" w:rsidP="00341A44">
            <w:pPr>
              <w:pStyle w:val="a3"/>
              <w:jc w:val="center"/>
              <w:rPr>
                <w:sz w:val="28"/>
              </w:rPr>
            </w:pPr>
            <w:r>
              <w:rPr>
                <w:sz w:val="28"/>
              </w:rPr>
              <w:t>-</w:t>
            </w:r>
          </w:p>
        </w:tc>
        <w:tc>
          <w:tcPr>
            <w:tcW w:w="985" w:type="dxa"/>
            <w:vAlign w:val="center"/>
          </w:tcPr>
          <w:p w:rsidR="003D2719" w:rsidRDefault="003D2719" w:rsidP="00341A44">
            <w:pPr>
              <w:pStyle w:val="a3"/>
              <w:jc w:val="center"/>
              <w:rPr>
                <w:sz w:val="28"/>
              </w:rPr>
            </w:pPr>
            <w:r>
              <w:rPr>
                <w:sz w:val="28"/>
              </w:rPr>
              <w:t>8.9</w:t>
            </w:r>
          </w:p>
        </w:tc>
        <w:tc>
          <w:tcPr>
            <w:tcW w:w="1028" w:type="dxa"/>
            <w:vAlign w:val="center"/>
          </w:tcPr>
          <w:p w:rsidR="003D2719" w:rsidRDefault="003D2719" w:rsidP="00341A44">
            <w:pPr>
              <w:pStyle w:val="a3"/>
              <w:jc w:val="center"/>
              <w:rPr>
                <w:sz w:val="28"/>
              </w:rPr>
            </w:pPr>
            <w:r>
              <w:rPr>
                <w:sz w:val="28"/>
              </w:rPr>
              <w:t>0.0156</w:t>
            </w:r>
          </w:p>
        </w:tc>
        <w:tc>
          <w:tcPr>
            <w:tcW w:w="1080" w:type="dxa"/>
            <w:vAlign w:val="center"/>
          </w:tcPr>
          <w:p w:rsidR="003D2719" w:rsidRDefault="003D2719" w:rsidP="00341A44">
            <w:pPr>
              <w:pStyle w:val="a3"/>
              <w:jc w:val="center"/>
              <w:rPr>
                <w:sz w:val="28"/>
              </w:rPr>
            </w:pPr>
            <w:r>
              <w:rPr>
                <w:sz w:val="28"/>
              </w:rPr>
              <w:t>0.0163</w:t>
            </w:r>
          </w:p>
        </w:tc>
        <w:tc>
          <w:tcPr>
            <w:tcW w:w="1080" w:type="dxa"/>
            <w:vAlign w:val="center"/>
          </w:tcPr>
          <w:p w:rsidR="003D2719" w:rsidRDefault="003D2719" w:rsidP="00341A44">
            <w:pPr>
              <w:pStyle w:val="a3"/>
              <w:jc w:val="center"/>
              <w:rPr>
                <w:sz w:val="28"/>
              </w:rPr>
            </w:pPr>
            <w:r>
              <w:rPr>
                <w:sz w:val="28"/>
              </w:rPr>
              <w:t>0.0016</w:t>
            </w:r>
          </w:p>
        </w:tc>
        <w:tc>
          <w:tcPr>
            <w:tcW w:w="1080" w:type="dxa"/>
            <w:vAlign w:val="center"/>
          </w:tcPr>
          <w:p w:rsidR="003D2719" w:rsidRDefault="003D2719" w:rsidP="00341A44">
            <w:pPr>
              <w:pStyle w:val="a3"/>
              <w:jc w:val="center"/>
              <w:rPr>
                <w:sz w:val="28"/>
              </w:rPr>
            </w:pPr>
            <w:r>
              <w:rPr>
                <w:sz w:val="28"/>
              </w:rPr>
              <w:t>0.0075</w:t>
            </w:r>
          </w:p>
        </w:tc>
        <w:tc>
          <w:tcPr>
            <w:tcW w:w="1642" w:type="dxa"/>
            <w:vAlign w:val="center"/>
          </w:tcPr>
          <w:p w:rsidR="003D2719" w:rsidRDefault="003D2719" w:rsidP="00341A44">
            <w:pPr>
              <w:pStyle w:val="a3"/>
              <w:jc w:val="center"/>
              <w:rPr>
                <w:sz w:val="28"/>
              </w:rPr>
            </w:pPr>
            <w:r>
              <w:rPr>
                <w:sz w:val="28"/>
              </w:rPr>
              <w:t>0.005</w:t>
            </w: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6</w:t>
            </w:r>
          </w:p>
        </w:tc>
        <w:tc>
          <w:tcPr>
            <w:tcW w:w="985" w:type="dxa"/>
            <w:vAlign w:val="center"/>
          </w:tcPr>
          <w:p w:rsidR="003D2719" w:rsidRDefault="003D2719" w:rsidP="00341A44">
            <w:pPr>
              <w:pStyle w:val="a3"/>
              <w:jc w:val="center"/>
              <w:rPr>
                <w:sz w:val="28"/>
              </w:rPr>
            </w:pPr>
            <w:r>
              <w:rPr>
                <w:sz w:val="28"/>
              </w:rPr>
              <w:t>-</w:t>
            </w:r>
          </w:p>
        </w:tc>
        <w:tc>
          <w:tcPr>
            <w:tcW w:w="985" w:type="dxa"/>
            <w:vAlign w:val="center"/>
          </w:tcPr>
          <w:p w:rsidR="003D2719" w:rsidRDefault="003D2719" w:rsidP="00341A44">
            <w:pPr>
              <w:pStyle w:val="a3"/>
              <w:jc w:val="center"/>
              <w:rPr>
                <w:sz w:val="28"/>
              </w:rPr>
            </w:pPr>
            <w:r>
              <w:rPr>
                <w:sz w:val="28"/>
              </w:rPr>
              <w:t>7.8</w:t>
            </w:r>
          </w:p>
        </w:tc>
        <w:tc>
          <w:tcPr>
            <w:tcW w:w="1028" w:type="dxa"/>
            <w:vAlign w:val="center"/>
          </w:tcPr>
          <w:p w:rsidR="003D2719" w:rsidRDefault="003D2719" w:rsidP="00341A44">
            <w:pPr>
              <w:pStyle w:val="a3"/>
              <w:jc w:val="center"/>
              <w:rPr>
                <w:sz w:val="28"/>
              </w:rPr>
            </w:pPr>
            <w:r>
              <w:rPr>
                <w:sz w:val="28"/>
              </w:rPr>
              <w:t>0.0099</w:t>
            </w:r>
          </w:p>
        </w:tc>
        <w:tc>
          <w:tcPr>
            <w:tcW w:w="1080" w:type="dxa"/>
            <w:vAlign w:val="center"/>
          </w:tcPr>
          <w:p w:rsidR="003D2719" w:rsidRDefault="003D2719" w:rsidP="00341A44">
            <w:pPr>
              <w:pStyle w:val="a3"/>
              <w:jc w:val="center"/>
              <w:rPr>
                <w:sz w:val="28"/>
              </w:rPr>
            </w:pPr>
            <w:r>
              <w:rPr>
                <w:sz w:val="28"/>
              </w:rPr>
              <w:t>0.0110</w:t>
            </w:r>
          </w:p>
        </w:tc>
        <w:tc>
          <w:tcPr>
            <w:tcW w:w="1080" w:type="dxa"/>
            <w:vAlign w:val="center"/>
          </w:tcPr>
          <w:p w:rsidR="003D2719" w:rsidRDefault="003D2719" w:rsidP="00341A44">
            <w:pPr>
              <w:pStyle w:val="a3"/>
              <w:jc w:val="center"/>
              <w:rPr>
                <w:sz w:val="28"/>
              </w:rPr>
            </w:pPr>
            <w:r>
              <w:rPr>
                <w:sz w:val="28"/>
              </w:rPr>
              <w:t>0.0013</w:t>
            </w:r>
          </w:p>
        </w:tc>
        <w:tc>
          <w:tcPr>
            <w:tcW w:w="1080" w:type="dxa"/>
            <w:vAlign w:val="center"/>
          </w:tcPr>
          <w:p w:rsidR="003D2719" w:rsidRDefault="003D2719" w:rsidP="00341A44">
            <w:pPr>
              <w:pStyle w:val="a3"/>
              <w:jc w:val="center"/>
              <w:rPr>
                <w:sz w:val="28"/>
              </w:rPr>
            </w:pPr>
            <w:r>
              <w:rPr>
                <w:sz w:val="28"/>
              </w:rPr>
              <w:t>0.0022</w:t>
            </w:r>
          </w:p>
        </w:tc>
        <w:tc>
          <w:tcPr>
            <w:tcW w:w="1642" w:type="dxa"/>
            <w:vAlign w:val="center"/>
          </w:tcPr>
          <w:p w:rsidR="003D2719" w:rsidRDefault="003D2719" w:rsidP="00341A44">
            <w:pPr>
              <w:pStyle w:val="a3"/>
              <w:jc w:val="center"/>
              <w:rPr>
                <w:sz w:val="28"/>
              </w:rPr>
            </w:pPr>
            <w:r>
              <w:rPr>
                <w:sz w:val="28"/>
              </w:rPr>
              <w:t>0.005</w:t>
            </w: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7</w:t>
            </w:r>
          </w:p>
        </w:tc>
        <w:tc>
          <w:tcPr>
            <w:tcW w:w="985" w:type="dxa"/>
            <w:vAlign w:val="center"/>
          </w:tcPr>
          <w:p w:rsidR="003D2719" w:rsidRDefault="003D2719" w:rsidP="00341A44">
            <w:pPr>
              <w:pStyle w:val="a3"/>
              <w:jc w:val="center"/>
              <w:rPr>
                <w:sz w:val="28"/>
              </w:rPr>
            </w:pPr>
            <w:r>
              <w:rPr>
                <w:sz w:val="28"/>
              </w:rPr>
              <w:t>5.6</w:t>
            </w:r>
          </w:p>
        </w:tc>
        <w:tc>
          <w:tcPr>
            <w:tcW w:w="985" w:type="dxa"/>
            <w:vAlign w:val="center"/>
          </w:tcPr>
          <w:p w:rsidR="003D2719" w:rsidRDefault="003D2719" w:rsidP="00341A44">
            <w:pPr>
              <w:pStyle w:val="a3"/>
              <w:jc w:val="center"/>
              <w:rPr>
                <w:sz w:val="28"/>
              </w:rPr>
            </w:pPr>
            <w:r>
              <w:rPr>
                <w:sz w:val="28"/>
              </w:rPr>
              <w:t>7</w:t>
            </w:r>
          </w:p>
        </w:tc>
        <w:tc>
          <w:tcPr>
            <w:tcW w:w="1028" w:type="dxa"/>
            <w:vAlign w:val="center"/>
          </w:tcPr>
          <w:p w:rsidR="003D2719" w:rsidRDefault="003D2719" w:rsidP="00341A44">
            <w:pPr>
              <w:pStyle w:val="a3"/>
              <w:jc w:val="center"/>
              <w:rPr>
                <w:sz w:val="28"/>
              </w:rPr>
            </w:pPr>
            <w:r>
              <w:rPr>
                <w:sz w:val="28"/>
              </w:rPr>
              <w:t>0.0094</w:t>
            </w:r>
          </w:p>
        </w:tc>
        <w:tc>
          <w:tcPr>
            <w:tcW w:w="1080" w:type="dxa"/>
            <w:vAlign w:val="center"/>
          </w:tcPr>
          <w:p w:rsidR="003D2719" w:rsidRDefault="003D2719" w:rsidP="00341A44">
            <w:pPr>
              <w:pStyle w:val="a3"/>
              <w:jc w:val="center"/>
              <w:rPr>
                <w:sz w:val="28"/>
              </w:rPr>
            </w:pPr>
            <w:r>
              <w:rPr>
                <w:sz w:val="28"/>
              </w:rPr>
              <w:t>0.0104</w:t>
            </w:r>
          </w:p>
        </w:tc>
        <w:tc>
          <w:tcPr>
            <w:tcW w:w="1080" w:type="dxa"/>
            <w:vAlign w:val="center"/>
          </w:tcPr>
          <w:p w:rsidR="003D2719" w:rsidRDefault="003D2719" w:rsidP="00341A44">
            <w:pPr>
              <w:pStyle w:val="a3"/>
              <w:jc w:val="center"/>
              <w:rPr>
                <w:sz w:val="28"/>
              </w:rPr>
            </w:pPr>
            <w:r>
              <w:rPr>
                <w:sz w:val="28"/>
              </w:rPr>
              <w:t>0.0018</w:t>
            </w:r>
          </w:p>
        </w:tc>
        <w:tc>
          <w:tcPr>
            <w:tcW w:w="1080" w:type="dxa"/>
            <w:vAlign w:val="center"/>
          </w:tcPr>
          <w:p w:rsidR="003D2719" w:rsidRDefault="003D2719" w:rsidP="00341A44">
            <w:pPr>
              <w:pStyle w:val="a3"/>
              <w:jc w:val="center"/>
              <w:rPr>
                <w:sz w:val="28"/>
              </w:rPr>
            </w:pPr>
            <w:r>
              <w:rPr>
                <w:sz w:val="28"/>
              </w:rPr>
              <w:t>0.0026</w:t>
            </w:r>
          </w:p>
        </w:tc>
        <w:tc>
          <w:tcPr>
            <w:tcW w:w="1642" w:type="dxa"/>
            <w:vAlign w:val="center"/>
          </w:tcPr>
          <w:p w:rsidR="003D2719" w:rsidRDefault="003D2719" w:rsidP="00341A44">
            <w:pPr>
              <w:pStyle w:val="a3"/>
              <w:jc w:val="center"/>
              <w:rPr>
                <w:sz w:val="28"/>
              </w:rPr>
            </w:pPr>
            <w:r>
              <w:rPr>
                <w:sz w:val="28"/>
              </w:rPr>
              <w:t>0.006</w:t>
            </w: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8</w:t>
            </w:r>
          </w:p>
        </w:tc>
        <w:tc>
          <w:tcPr>
            <w:tcW w:w="985" w:type="dxa"/>
            <w:vAlign w:val="center"/>
          </w:tcPr>
          <w:p w:rsidR="003D2719" w:rsidRDefault="003D2719" w:rsidP="00341A44">
            <w:pPr>
              <w:pStyle w:val="a3"/>
              <w:jc w:val="center"/>
              <w:rPr>
                <w:sz w:val="28"/>
              </w:rPr>
            </w:pPr>
            <w:r>
              <w:rPr>
                <w:sz w:val="28"/>
              </w:rPr>
              <w:t>-</w:t>
            </w:r>
          </w:p>
        </w:tc>
        <w:tc>
          <w:tcPr>
            <w:tcW w:w="985" w:type="dxa"/>
            <w:vAlign w:val="center"/>
          </w:tcPr>
          <w:p w:rsidR="003D2719" w:rsidRDefault="003D2719" w:rsidP="00341A44">
            <w:pPr>
              <w:pStyle w:val="a3"/>
              <w:jc w:val="center"/>
              <w:rPr>
                <w:sz w:val="28"/>
              </w:rPr>
            </w:pPr>
            <w:r>
              <w:rPr>
                <w:sz w:val="28"/>
              </w:rPr>
              <w:t>7</w:t>
            </w:r>
          </w:p>
        </w:tc>
        <w:tc>
          <w:tcPr>
            <w:tcW w:w="1028" w:type="dxa"/>
            <w:vAlign w:val="center"/>
          </w:tcPr>
          <w:p w:rsidR="003D2719" w:rsidRDefault="003D2719" w:rsidP="00341A44">
            <w:pPr>
              <w:pStyle w:val="a3"/>
              <w:jc w:val="center"/>
              <w:rPr>
                <w:sz w:val="28"/>
              </w:rPr>
            </w:pPr>
            <w:r>
              <w:rPr>
                <w:sz w:val="28"/>
              </w:rPr>
              <w:t>0.0091</w:t>
            </w:r>
          </w:p>
        </w:tc>
        <w:tc>
          <w:tcPr>
            <w:tcW w:w="1080" w:type="dxa"/>
            <w:vAlign w:val="center"/>
          </w:tcPr>
          <w:p w:rsidR="003D2719" w:rsidRDefault="003D2719" w:rsidP="00341A44">
            <w:pPr>
              <w:pStyle w:val="a3"/>
              <w:jc w:val="center"/>
              <w:rPr>
                <w:sz w:val="28"/>
              </w:rPr>
            </w:pPr>
            <w:r>
              <w:rPr>
                <w:sz w:val="28"/>
              </w:rPr>
              <w:t>0.0095</w:t>
            </w:r>
          </w:p>
        </w:tc>
        <w:tc>
          <w:tcPr>
            <w:tcW w:w="1080" w:type="dxa"/>
            <w:vAlign w:val="center"/>
          </w:tcPr>
          <w:p w:rsidR="003D2719" w:rsidRDefault="003D2719" w:rsidP="00341A44">
            <w:pPr>
              <w:pStyle w:val="a3"/>
              <w:jc w:val="center"/>
              <w:rPr>
                <w:sz w:val="28"/>
              </w:rPr>
            </w:pPr>
            <w:r>
              <w:rPr>
                <w:sz w:val="28"/>
              </w:rPr>
              <w:t>0.0023</w:t>
            </w:r>
          </w:p>
        </w:tc>
        <w:tc>
          <w:tcPr>
            <w:tcW w:w="1080" w:type="dxa"/>
            <w:vAlign w:val="center"/>
          </w:tcPr>
          <w:p w:rsidR="003D2719" w:rsidRDefault="003D2719" w:rsidP="00341A44">
            <w:pPr>
              <w:pStyle w:val="a3"/>
              <w:jc w:val="center"/>
              <w:rPr>
                <w:sz w:val="28"/>
              </w:rPr>
            </w:pPr>
            <w:r>
              <w:rPr>
                <w:sz w:val="28"/>
              </w:rPr>
              <w:t>0.0035</w:t>
            </w:r>
          </w:p>
        </w:tc>
        <w:tc>
          <w:tcPr>
            <w:tcW w:w="1642" w:type="dxa"/>
            <w:vAlign w:val="center"/>
          </w:tcPr>
          <w:p w:rsidR="003D2719" w:rsidRDefault="003D2719" w:rsidP="00341A44">
            <w:pPr>
              <w:pStyle w:val="a3"/>
              <w:jc w:val="center"/>
              <w:rPr>
                <w:sz w:val="28"/>
              </w:rPr>
            </w:pPr>
            <w:r>
              <w:rPr>
                <w:sz w:val="28"/>
              </w:rPr>
              <w:t>0.006</w:t>
            </w: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10</w:t>
            </w:r>
          </w:p>
        </w:tc>
        <w:tc>
          <w:tcPr>
            <w:tcW w:w="985" w:type="dxa"/>
            <w:vAlign w:val="center"/>
          </w:tcPr>
          <w:p w:rsidR="003D2719" w:rsidRDefault="003D2719" w:rsidP="00341A44">
            <w:pPr>
              <w:pStyle w:val="a3"/>
              <w:jc w:val="center"/>
              <w:rPr>
                <w:sz w:val="28"/>
              </w:rPr>
            </w:pPr>
            <w:r>
              <w:rPr>
                <w:sz w:val="28"/>
              </w:rPr>
              <w:t>7.2</w:t>
            </w:r>
          </w:p>
        </w:tc>
        <w:tc>
          <w:tcPr>
            <w:tcW w:w="985" w:type="dxa"/>
            <w:vAlign w:val="center"/>
          </w:tcPr>
          <w:p w:rsidR="003D2719" w:rsidRDefault="003D2719" w:rsidP="00341A44">
            <w:pPr>
              <w:pStyle w:val="a3"/>
              <w:jc w:val="center"/>
              <w:rPr>
                <w:sz w:val="28"/>
              </w:rPr>
            </w:pPr>
            <w:r>
              <w:rPr>
                <w:sz w:val="28"/>
              </w:rPr>
              <w:t>9.2</w:t>
            </w:r>
          </w:p>
        </w:tc>
        <w:tc>
          <w:tcPr>
            <w:tcW w:w="1028" w:type="dxa"/>
            <w:vAlign w:val="center"/>
          </w:tcPr>
          <w:p w:rsidR="003D2719" w:rsidRDefault="003D2719" w:rsidP="00341A44">
            <w:pPr>
              <w:pStyle w:val="a3"/>
              <w:jc w:val="center"/>
              <w:rPr>
                <w:sz w:val="28"/>
              </w:rPr>
            </w:pPr>
            <w:r>
              <w:rPr>
                <w:sz w:val="28"/>
              </w:rPr>
              <w:t>0.0069</w:t>
            </w:r>
          </w:p>
        </w:tc>
        <w:tc>
          <w:tcPr>
            <w:tcW w:w="1080" w:type="dxa"/>
            <w:vAlign w:val="center"/>
          </w:tcPr>
          <w:p w:rsidR="003D2719" w:rsidRDefault="003D2719" w:rsidP="00341A44">
            <w:pPr>
              <w:pStyle w:val="a3"/>
              <w:jc w:val="center"/>
              <w:rPr>
                <w:sz w:val="28"/>
              </w:rPr>
            </w:pPr>
            <w:r>
              <w:rPr>
                <w:sz w:val="28"/>
              </w:rPr>
              <w:t>0.0088</w:t>
            </w:r>
          </w:p>
        </w:tc>
        <w:tc>
          <w:tcPr>
            <w:tcW w:w="1080" w:type="dxa"/>
            <w:vAlign w:val="center"/>
          </w:tcPr>
          <w:p w:rsidR="003D2719" w:rsidRDefault="003D2719" w:rsidP="00341A44">
            <w:pPr>
              <w:pStyle w:val="a3"/>
              <w:jc w:val="center"/>
              <w:rPr>
                <w:sz w:val="28"/>
              </w:rPr>
            </w:pPr>
            <w:r>
              <w:rPr>
                <w:sz w:val="28"/>
              </w:rPr>
              <w:t>0.0035</w:t>
            </w:r>
          </w:p>
        </w:tc>
        <w:tc>
          <w:tcPr>
            <w:tcW w:w="1080" w:type="dxa"/>
            <w:vAlign w:val="center"/>
          </w:tcPr>
          <w:p w:rsidR="003D2719" w:rsidRDefault="003D2719" w:rsidP="00341A44">
            <w:pPr>
              <w:pStyle w:val="a3"/>
              <w:jc w:val="center"/>
              <w:rPr>
                <w:sz w:val="28"/>
              </w:rPr>
            </w:pPr>
            <w:r>
              <w:rPr>
                <w:sz w:val="28"/>
              </w:rPr>
              <w:t>0.0052</w:t>
            </w:r>
          </w:p>
        </w:tc>
        <w:tc>
          <w:tcPr>
            <w:tcW w:w="1642" w:type="dxa"/>
            <w:vAlign w:val="center"/>
          </w:tcPr>
          <w:p w:rsidR="003D2719" w:rsidRDefault="003D2719" w:rsidP="00341A44">
            <w:pPr>
              <w:pStyle w:val="a3"/>
              <w:jc w:val="center"/>
              <w:rPr>
                <w:sz w:val="28"/>
              </w:rPr>
            </w:pPr>
            <w:r>
              <w:rPr>
                <w:sz w:val="28"/>
              </w:rPr>
              <w:t>0.008</w:t>
            </w:r>
          </w:p>
        </w:tc>
      </w:tr>
      <w:tr w:rsidR="003D2719" w:rsidTr="00341A44">
        <w:trPr>
          <w:cantSplit/>
          <w:trHeight w:val="170"/>
        </w:trPr>
        <w:tc>
          <w:tcPr>
            <w:tcW w:w="1970" w:type="dxa"/>
            <w:vAlign w:val="center"/>
          </w:tcPr>
          <w:p w:rsidR="003D2719" w:rsidRDefault="003D2719" w:rsidP="00341A44">
            <w:pPr>
              <w:pStyle w:val="a3"/>
              <w:jc w:val="center"/>
              <w:rPr>
                <w:sz w:val="28"/>
              </w:rPr>
            </w:pPr>
            <w:r>
              <w:rPr>
                <w:sz w:val="28"/>
              </w:rPr>
              <w:t>12</w:t>
            </w:r>
          </w:p>
        </w:tc>
        <w:tc>
          <w:tcPr>
            <w:tcW w:w="985" w:type="dxa"/>
            <w:vAlign w:val="center"/>
          </w:tcPr>
          <w:p w:rsidR="003D2719" w:rsidRDefault="003D2719" w:rsidP="00341A44">
            <w:pPr>
              <w:pStyle w:val="a3"/>
              <w:jc w:val="center"/>
              <w:rPr>
                <w:sz w:val="28"/>
              </w:rPr>
            </w:pPr>
            <w:r>
              <w:rPr>
                <w:sz w:val="28"/>
              </w:rPr>
              <w:t>10.8</w:t>
            </w:r>
          </w:p>
        </w:tc>
        <w:tc>
          <w:tcPr>
            <w:tcW w:w="985" w:type="dxa"/>
            <w:vAlign w:val="center"/>
          </w:tcPr>
          <w:p w:rsidR="003D2719" w:rsidRDefault="003D2719" w:rsidP="00341A44">
            <w:pPr>
              <w:pStyle w:val="a3"/>
              <w:jc w:val="center"/>
              <w:rPr>
                <w:sz w:val="28"/>
              </w:rPr>
            </w:pPr>
            <w:r>
              <w:rPr>
                <w:sz w:val="28"/>
              </w:rPr>
              <w:t>14.1</w:t>
            </w:r>
          </w:p>
        </w:tc>
        <w:tc>
          <w:tcPr>
            <w:tcW w:w="1028" w:type="dxa"/>
            <w:vAlign w:val="center"/>
          </w:tcPr>
          <w:p w:rsidR="003D2719" w:rsidRDefault="003D2719" w:rsidP="00341A44">
            <w:pPr>
              <w:pStyle w:val="a3"/>
              <w:jc w:val="center"/>
              <w:rPr>
                <w:sz w:val="28"/>
              </w:rPr>
            </w:pPr>
            <w:r>
              <w:rPr>
                <w:sz w:val="28"/>
              </w:rPr>
              <w:t>0.0124</w:t>
            </w:r>
          </w:p>
        </w:tc>
        <w:tc>
          <w:tcPr>
            <w:tcW w:w="1080" w:type="dxa"/>
            <w:vAlign w:val="center"/>
          </w:tcPr>
          <w:p w:rsidR="003D2719" w:rsidRDefault="003D2719" w:rsidP="00341A44">
            <w:pPr>
              <w:pStyle w:val="a3"/>
              <w:jc w:val="center"/>
              <w:rPr>
                <w:sz w:val="28"/>
              </w:rPr>
            </w:pPr>
            <w:r>
              <w:rPr>
                <w:sz w:val="28"/>
              </w:rPr>
              <w:t>0.0160</w:t>
            </w:r>
          </w:p>
        </w:tc>
        <w:tc>
          <w:tcPr>
            <w:tcW w:w="1080" w:type="dxa"/>
            <w:vAlign w:val="center"/>
          </w:tcPr>
          <w:p w:rsidR="003D2719" w:rsidRDefault="003D2719" w:rsidP="00341A44">
            <w:pPr>
              <w:pStyle w:val="a3"/>
              <w:jc w:val="center"/>
              <w:rPr>
                <w:sz w:val="28"/>
              </w:rPr>
            </w:pPr>
            <w:r>
              <w:rPr>
                <w:sz w:val="28"/>
              </w:rPr>
              <w:t>0.0050</w:t>
            </w:r>
          </w:p>
        </w:tc>
        <w:tc>
          <w:tcPr>
            <w:tcW w:w="1080" w:type="dxa"/>
            <w:vAlign w:val="center"/>
          </w:tcPr>
          <w:p w:rsidR="003D2719" w:rsidRDefault="003D2719" w:rsidP="00341A44">
            <w:pPr>
              <w:pStyle w:val="a3"/>
              <w:jc w:val="center"/>
              <w:rPr>
                <w:sz w:val="28"/>
              </w:rPr>
            </w:pPr>
            <w:r>
              <w:rPr>
                <w:sz w:val="28"/>
              </w:rPr>
              <w:t>0.0092</w:t>
            </w:r>
          </w:p>
        </w:tc>
        <w:tc>
          <w:tcPr>
            <w:tcW w:w="1642" w:type="dxa"/>
            <w:vAlign w:val="center"/>
          </w:tcPr>
          <w:p w:rsidR="003D2719" w:rsidRDefault="003D2719" w:rsidP="00341A44">
            <w:pPr>
              <w:pStyle w:val="a3"/>
              <w:jc w:val="center"/>
              <w:rPr>
                <w:sz w:val="28"/>
              </w:rPr>
            </w:pPr>
            <w:r>
              <w:rPr>
                <w:sz w:val="28"/>
              </w:rPr>
              <w:t>0.010</w:t>
            </w:r>
          </w:p>
        </w:tc>
      </w:tr>
    </w:tbl>
    <w:p w:rsidR="003D2719" w:rsidRDefault="003D2719" w:rsidP="003D2719">
      <w:pPr>
        <w:pStyle w:val="a3"/>
        <w:rPr>
          <w:sz w:val="28"/>
        </w:rPr>
      </w:pPr>
    </w:p>
    <w:p w:rsidR="003D2719" w:rsidRDefault="003D2719" w:rsidP="003D2719">
      <w:pPr>
        <w:pStyle w:val="a3"/>
        <w:spacing w:line="360" w:lineRule="auto"/>
        <w:ind w:firstLine="540"/>
        <w:jc w:val="both"/>
        <w:rPr>
          <w:sz w:val="28"/>
        </w:rPr>
      </w:pPr>
      <w:r>
        <w:rPr>
          <w:sz w:val="28"/>
        </w:rPr>
        <w:t xml:space="preserve">Величины осевых и радиальных нагрузок на подшипники определяются весом рам </w:t>
      </w:r>
      <w:proofErr w:type="spellStart"/>
      <w:r>
        <w:rPr>
          <w:sz w:val="28"/>
        </w:rPr>
        <w:t>карданова</w:t>
      </w:r>
      <w:proofErr w:type="spellEnd"/>
      <w:r>
        <w:rPr>
          <w:sz w:val="28"/>
        </w:rPr>
        <w:t xml:space="preserve"> подвеса с </w:t>
      </w:r>
      <w:proofErr w:type="gramStart"/>
      <w:r>
        <w:rPr>
          <w:sz w:val="28"/>
        </w:rPr>
        <w:t>учетом</w:t>
      </w:r>
      <w:proofErr w:type="gramEnd"/>
      <w:r>
        <w:rPr>
          <w:sz w:val="28"/>
        </w:rPr>
        <w:t xml:space="preserve"> установленных на них элементов, проекциями линейного  ускорения движущегося объекта на оси связанной системы координат и углами поворота рам </w:t>
      </w:r>
      <w:proofErr w:type="spellStart"/>
      <w:r>
        <w:rPr>
          <w:sz w:val="28"/>
        </w:rPr>
        <w:t>карданова</w:t>
      </w:r>
      <w:proofErr w:type="spellEnd"/>
      <w:r>
        <w:rPr>
          <w:sz w:val="28"/>
        </w:rPr>
        <w:t xml:space="preserve"> подвеса на рассматриваемом участке движения относительно связанных осей САУ.</w:t>
      </w:r>
    </w:p>
    <w:p w:rsidR="003D2719" w:rsidRDefault="003D2719" w:rsidP="003D2719">
      <w:pPr>
        <w:pStyle w:val="a3"/>
        <w:spacing w:line="360" w:lineRule="auto"/>
        <w:ind w:firstLine="540"/>
        <w:jc w:val="both"/>
        <w:rPr>
          <w:sz w:val="28"/>
        </w:rPr>
      </w:pPr>
      <w:r>
        <w:rPr>
          <w:sz w:val="28"/>
        </w:rPr>
        <w:t xml:space="preserve">В рассматриваемом нами </w:t>
      </w:r>
      <w:proofErr w:type="spellStart"/>
      <w:r>
        <w:rPr>
          <w:sz w:val="28"/>
        </w:rPr>
        <w:t>гиростабилизаторе</w:t>
      </w:r>
      <w:proofErr w:type="spellEnd"/>
      <w:r>
        <w:rPr>
          <w:sz w:val="28"/>
        </w:rPr>
        <w:t xml:space="preserve"> при углах поворота платформы и наружной рамки подвеса на углы α  </w:t>
      </w:r>
      <w:r>
        <w:rPr>
          <w:sz w:val="28"/>
        </w:rPr>
        <w:t xml:space="preserve">и β </w:t>
      </w:r>
      <w:r>
        <w:rPr>
          <w:sz w:val="28"/>
        </w:rPr>
        <w:t> соответственно, осевая</w:t>
      </w:r>
      <w:proofErr w:type="gramStart"/>
      <w:r>
        <w:rPr>
          <w:sz w:val="28"/>
        </w:rPr>
        <w:t xml:space="preserve"> А</w:t>
      </w:r>
      <w:proofErr w:type="gramEnd"/>
      <w:r>
        <w:rPr>
          <w:sz w:val="28"/>
          <w:vertAlign w:val="subscript"/>
        </w:rPr>
        <w:t>α</w:t>
      </w:r>
      <w:r>
        <w:rPr>
          <w:sz w:val="28"/>
        </w:rPr>
        <w:t xml:space="preserve"> и радиальная </w:t>
      </w:r>
      <w:proofErr w:type="spellStart"/>
      <w:r>
        <w:rPr>
          <w:sz w:val="28"/>
          <w:lang w:val="en-US"/>
        </w:rPr>
        <w:t>R</w:t>
      </w:r>
      <w:r>
        <w:rPr>
          <w:sz w:val="28"/>
          <w:vertAlign w:val="subscript"/>
          <w:lang w:val="en-US"/>
        </w:rPr>
        <w:t>α</w:t>
      </w:r>
      <w:proofErr w:type="spellEnd"/>
      <w:r>
        <w:rPr>
          <w:sz w:val="28"/>
        </w:rPr>
        <w:t xml:space="preserve"> нагрузки подшипниковой опоры платформы и осевая А</w:t>
      </w:r>
      <w:r>
        <w:rPr>
          <w:sz w:val="28"/>
          <w:vertAlign w:val="subscript"/>
        </w:rPr>
        <w:t>β</w:t>
      </w:r>
      <w:r>
        <w:rPr>
          <w:sz w:val="28"/>
        </w:rPr>
        <w:t xml:space="preserve"> и радиальная </w:t>
      </w:r>
      <w:proofErr w:type="spellStart"/>
      <w:r>
        <w:rPr>
          <w:sz w:val="28"/>
          <w:lang w:val="en-US"/>
        </w:rPr>
        <w:t>R</w:t>
      </w:r>
      <w:r>
        <w:rPr>
          <w:sz w:val="28"/>
          <w:vertAlign w:val="subscript"/>
          <w:lang w:val="en-US"/>
        </w:rPr>
        <w:t>β</w:t>
      </w:r>
      <w:proofErr w:type="spellEnd"/>
      <w:r>
        <w:rPr>
          <w:sz w:val="28"/>
        </w:rPr>
        <w:t xml:space="preserve"> нагрузки подшипниковой опоры наружной рамы. </w:t>
      </w:r>
      <w:r>
        <w:rPr>
          <w:sz w:val="28"/>
          <w:lang w:val="en-US"/>
        </w:rPr>
        <w:t>m</w:t>
      </w:r>
      <w:r>
        <w:rPr>
          <w:sz w:val="28"/>
          <w:vertAlign w:val="subscript"/>
        </w:rPr>
        <w:t>в</w:t>
      </w:r>
      <w:r>
        <w:rPr>
          <w:sz w:val="28"/>
        </w:rPr>
        <w:t xml:space="preserve"> – масса платформы с установленными на ней элементами, а </w:t>
      </w:r>
      <w:r>
        <w:rPr>
          <w:sz w:val="28"/>
          <w:lang w:val="en-US"/>
        </w:rPr>
        <w:t>m</w:t>
      </w:r>
      <w:proofErr w:type="spellStart"/>
      <w:r>
        <w:rPr>
          <w:sz w:val="28"/>
          <w:vertAlign w:val="subscript"/>
        </w:rPr>
        <w:t>н</w:t>
      </w:r>
      <w:proofErr w:type="spellEnd"/>
      <w:r>
        <w:rPr>
          <w:sz w:val="28"/>
        </w:rPr>
        <w:t xml:space="preserve"> – масса наружной рамы вместе с дополнительными элементами. </w:t>
      </w:r>
      <w:proofErr w:type="spellStart"/>
      <w:r>
        <w:rPr>
          <w:sz w:val="28"/>
          <w:lang w:val="en-US"/>
        </w:rPr>
        <w:t>W</w:t>
      </w:r>
      <w:r>
        <w:rPr>
          <w:color w:val="000000"/>
          <w:sz w:val="28"/>
          <w:vertAlign w:val="subscript"/>
          <w:lang w:val="en-US"/>
        </w:rPr>
        <w:t>x</w:t>
      </w:r>
      <w:proofErr w:type="spellEnd"/>
      <w:r>
        <w:rPr>
          <w:color w:val="000000"/>
          <w:sz w:val="28"/>
          <w:vertAlign w:val="subscript"/>
        </w:rPr>
        <w:t>1</w:t>
      </w:r>
      <w:r>
        <w:rPr>
          <w:sz w:val="28"/>
        </w:rPr>
        <w:t xml:space="preserve">, </w:t>
      </w:r>
      <w:proofErr w:type="spellStart"/>
      <w:r>
        <w:rPr>
          <w:sz w:val="28"/>
          <w:lang w:val="en-US"/>
        </w:rPr>
        <w:t>W</w:t>
      </w:r>
      <w:r>
        <w:rPr>
          <w:sz w:val="28"/>
          <w:vertAlign w:val="subscript"/>
          <w:lang w:val="en-US"/>
        </w:rPr>
        <w:t>y</w:t>
      </w:r>
      <w:proofErr w:type="spellEnd"/>
      <w:r>
        <w:rPr>
          <w:sz w:val="28"/>
          <w:vertAlign w:val="subscript"/>
        </w:rPr>
        <w:t>1</w:t>
      </w:r>
      <w:r>
        <w:rPr>
          <w:sz w:val="28"/>
        </w:rPr>
        <w:t xml:space="preserve">, </w:t>
      </w:r>
      <w:proofErr w:type="spellStart"/>
      <w:r>
        <w:rPr>
          <w:sz w:val="28"/>
          <w:lang w:val="en-US"/>
        </w:rPr>
        <w:t>W</w:t>
      </w:r>
      <w:r>
        <w:rPr>
          <w:color w:val="000000"/>
          <w:sz w:val="28"/>
          <w:vertAlign w:val="subscript"/>
          <w:lang w:val="en-US"/>
        </w:rPr>
        <w:t>z</w:t>
      </w:r>
      <w:proofErr w:type="spellEnd"/>
      <w:r>
        <w:rPr>
          <w:color w:val="000000"/>
          <w:sz w:val="28"/>
          <w:vertAlign w:val="subscript"/>
        </w:rPr>
        <w:t>1</w:t>
      </w:r>
      <w:r>
        <w:rPr>
          <w:sz w:val="28"/>
        </w:rPr>
        <w:t xml:space="preserve"> – проекции линейного ускорения САУ на оси связанной системы координат. Для проектного расчета принимаем: </w:t>
      </w:r>
      <w:proofErr w:type="gramStart"/>
      <w:r>
        <w:rPr>
          <w:sz w:val="28"/>
          <w:lang w:val="en-US"/>
        </w:rPr>
        <w:t>m</w:t>
      </w:r>
      <w:proofErr w:type="spellStart"/>
      <w:proofErr w:type="gramEnd"/>
      <w:r>
        <w:rPr>
          <w:sz w:val="28"/>
          <w:vertAlign w:val="subscript"/>
        </w:rPr>
        <w:t>пл</w:t>
      </w:r>
      <w:proofErr w:type="spellEnd"/>
      <w:r>
        <w:rPr>
          <w:sz w:val="28"/>
          <w:vertAlign w:val="subscript"/>
        </w:rPr>
        <w:t xml:space="preserve"> </w:t>
      </w:r>
      <w:r>
        <w:rPr>
          <w:sz w:val="28"/>
        </w:rPr>
        <w:t xml:space="preserve">= 0.904 кг, </w:t>
      </w:r>
      <w:r>
        <w:rPr>
          <w:sz w:val="28"/>
          <w:lang w:val="en-US"/>
        </w:rPr>
        <w:t>m</w:t>
      </w:r>
      <w:proofErr w:type="spellStart"/>
      <w:r>
        <w:rPr>
          <w:sz w:val="28"/>
          <w:vertAlign w:val="subscript"/>
        </w:rPr>
        <w:t>н</w:t>
      </w:r>
      <w:r>
        <w:rPr>
          <w:sz w:val="28"/>
        </w:rPr>
        <w:t>=</w:t>
      </w:r>
      <w:proofErr w:type="spellEnd"/>
      <w:r>
        <w:rPr>
          <w:sz w:val="28"/>
        </w:rPr>
        <w:t xml:space="preserve"> 0.474 кг, проекции линейных ускорений на оси связанной системы координат по условию задания равны </w:t>
      </w:r>
      <w:r w:rsidRPr="00C30B85">
        <w:rPr>
          <w:sz w:val="28"/>
        </w:rPr>
        <w:t>1</w:t>
      </w:r>
      <w:r>
        <w:rPr>
          <w:sz w:val="28"/>
          <w:lang w:val="en-US"/>
        </w:rPr>
        <w:t>g</w:t>
      </w:r>
      <w:r w:rsidRPr="00C30B85">
        <w:rPr>
          <w:sz w:val="28"/>
        </w:rPr>
        <w:t>, 0.1</w:t>
      </w:r>
      <w:r>
        <w:rPr>
          <w:sz w:val="28"/>
          <w:lang w:val="en-US"/>
        </w:rPr>
        <w:t>g</w:t>
      </w:r>
      <w:r w:rsidRPr="00C30B85">
        <w:rPr>
          <w:sz w:val="28"/>
        </w:rPr>
        <w:t xml:space="preserve"> </w:t>
      </w:r>
      <w:r>
        <w:rPr>
          <w:sz w:val="28"/>
        </w:rPr>
        <w:t xml:space="preserve">и </w:t>
      </w:r>
      <w:r w:rsidRPr="00C30B85">
        <w:rPr>
          <w:sz w:val="28"/>
        </w:rPr>
        <w:t>0.1</w:t>
      </w:r>
      <w:r>
        <w:rPr>
          <w:sz w:val="28"/>
          <w:lang w:val="en-US"/>
        </w:rPr>
        <w:t>g</w:t>
      </w:r>
      <w:r w:rsidRPr="00C30B85">
        <w:rPr>
          <w:sz w:val="28"/>
        </w:rPr>
        <w:t xml:space="preserve"> </w:t>
      </w:r>
      <w:r>
        <w:rPr>
          <w:sz w:val="28"/>
        </w:rPr>
        <w:t xml:space="preserve">соответственно. </w:t>
      </w:r>
    </w:p>
    <w:p w:rsidR="003D2719" w:rsidRDefault="003D2719" w:rsidP="003D2719">
      <w:pPr>
        <w:pStyle w:val="a3"/>
        <w:spacing w:line="360" w:lineRule="auto"/>
        <w:ind w:firstLine="540"/>
        <w:jc w:val="both"/>
        <w:rPr>
          <w:sz w:val="28"/>
        </w:rPr>
      </w:pPr>
      <w:r>
        <w:rPr>
          <w:sz w:val="28"/>
        </w:rPr>
        <w:t>В качестве опор выберем радиальные однорядные шарикоподшипники с внутренним диаметром 10 мм.</w:t>
      </w:r>
    </w:p>
    <w:p w:rsidR="003D2719" w:rsidRDefault="003D2719" w:rsidP="003D2719">
      <w:pPr>
        <w:pStyle w:val="a3"/>
        <w:spacing w:line="360" w:lineRule="auto"/>
        <w:ind w:firstLine="540"/>
        <w:jc w:val="both"/>
        <w:rPr>
          <w:sz w:val="28"/>
        </w:rPr>
      </w:pPr>
      <w:r>
        <w:rPr>
          <w:sz w:val="28"/>
        </w:rPr>
        <w:lastRenderedPageBreak/>
        <w:t xml:space="preserve">Для таких подшипников </w:t>
      </w:r>
    </w:p>
    <w:p w:rsidR="003D2719" w:rsidRDefault="003D2719" w:rsidP="003D2719">
      <w:pPr>
        <w:pStyle w:val="a3"/>
        <w:spacing w:line="360" w:lineRule="auto"/>
        <w:ind w:firstLine="540"/>
        <w:jc w:val="both"/>
        <w:rPr>
          <w:i/>
          <w:sz w:val="28"/>
        </w:rPr>
      </w:pPr>
      <w:r>
        <w:rPr>
          <w:i/>
          <w:sz w:val="28"/>
        </w:rPr>
        <w:t>М</w:t>
      </w:r>
      <w:r>
        <w:rPr>
          <w:i/>
          <w:sz w:val="28"/>
          <w:vertAlign w:val="subscript"/>
        </w:rPr>
        <w:t>0</w:t>
      </w:r>
      <w:r>
        <w:rPr>
          <w:i/>
          <w:sz w:val="28"/>
        </w:rPr>
        <w:t>=7.2 г</w:t>
      </w:r>
      <w:proofErr w:type="gramStart"/>
      <w:r>
        <w:rPr>
          <w:i/>
          <w:sz w:val="28"/>
          <w:vertAlign w:val="superscript"/>
        </w:rPr>
        <w:t>.</w:t>
      </w:r>
      <w:r>
        <w:rPr>
          <w:i/>
          <w:sz w:val="28"/>
        </w:rPr>
        <w:t>с</w:t>
      </w:r>
      <w:proofErr w:type="gramEnd"/>
      <w:r>
        <w:rPr>
          <w:i/>
          <w:sz w:val="28"/>
        </w:rPr>
        <w:t xml:space="preserve">м, </w:t>
      </w:r>
    </w:p>
    <w:p w:rsidR="003D2719" w:rsidRDefault="003D2719" w:rsidP="003D2719">
      <w:pPr>
        <w:pStyle w:val="a3"/>
        <w:spacing w:line="360" w:lineRule="auto"/>
        <w:ind w:firstLine="540"/>
        <w:jc w:val="both"/>
        <w:rPr>
          <w:i/>
          <w:sz w:val="28"/>
        </w:rPr>
      </w:pPr>
      <w:r>
        <w:rPr>
          <w:i/>
          <w:sz w:val="28"/>
          <w:lang w:val="en-US"/>
        </w:rPr>
        <w:t>K</w:t>
      </w:r>
      <w:r>
        <w:rPr>
          <w:i/>
          <w:sz w:val="28"/>
          <w:vertAlign w:val="subscript"/>
        </w:rPr>
        <w:t xml:space="preserve">1 </w:t>
      </w:r>
      <w:r>
        <w:rPr>
          <w:i/>
          <w:sz w:val="28"/>
        </w:rPr>
        <w:t xml:space="preserve">= 0.0069 см, </w:t>
      </w:r>
    </w:p>
    <w:p w:rsidR="003D2719" w:rsidRDefault="003D2719" w:rsidP="003D2719">
      <w:pPr>
        <w:pStyle w:val="a3"/>
        <w:spacing w:line="360" w:lineRule="auto"/>
        <w:ind w:firstLine="540"/>
        <w:jc w:val="both"/>
        <w:rPr>
          <w:i/>
          <w:sz w:val="28"/>
        </w:rPr>
      </w:pPr>
      <w:r>
        <w:rPr>
          <w:i/>
          <w:sz w:val="28"/>
          <w:lang w:val="en-US"/>
        </w:rPr>
        <w:t>K</w:t>
      </w:r>
      <w:r>
        <w:rPr>
          <w:i/>
          <w:sz w:val="28"/>
          <w:vertAlign w:val="subscript"/>
        </w:rPr>
        <w:t xml:space="preserve">2 </w:t>
      </w:r>
      <w:r>
        <w:rPr>
          <w:i/>
          <w:sz w:val="28"/>
        </w:rPr>
        <w:t>= 0</w:t>
      </w:r>
      <w:proofErr w:type="gramStart"/>
      <w:r>
        <w:rPr>
          <w:i/>
          <w:sz w:val="28"/>
        </w:rPr>
        <w:t>,0035</w:t>
      </w:r>
      <w:proofErr w:type="gramEnd"/>
      <w:r>
        <w:rPr>
          <w:i/>
          <w:sz w:val="28"/>
        </w:rPr>
        <w:t xml:space="preserve"> см, </w:t>
      </w:r>
    </w:p>
    <w:p w:rsidR="003D2719" w:rsidRDefault="003D2719" w:rsidP="003D2719">
      <w:pPr>
        <w:pStyle w:val="a3"/>
        <w:spacing w:line="360" w:lineRule="auto"/>
        <w:ind w:firstLine="540"/>
        <w:jc w:val="both"/>
        <w:rPr>
          <w:i/>
          <w:sz w:val="28"/>
        </w:rPr>
      </w:pPr>
      <w:r>
        <w:rPr>
          <w:i/>
          <w:sz w:val="28"/>
          <w:lang w:val="en-US"/>
        </w:rPr>
        <w:t>K</w:t>
      </w:r>
      <w:r>
        <w:rPr>
          <w:i/>
          <w:sz w:val="28"/>
          <w:vertAlign w:val="subscript"/>
        </w:rPr>
        <w:t xml:space="preserve">3 </w:t>
      </w:r>
      <w:r>
        <w:rPr>
          <w:i/>
          <w:sz w:val="28"/>
        </w:rPr>
        <w:t>= 0,008 см.</w:t>
      </w:r>
    </w:p>
    <w:p w:rsidR="003D2719" w:rsidRDefault="003D2719" w:rsidP="003D2719">
      <w:pPr>
        <w:pStyle w:val="a3"/>
        <w:spacing w:line="360" w:lineRule="auto"/>
        <w:jc w:val="both"/>
        <w:rPr>
          <w:sz w:val="28"/>
          <w:vertAlign w:val="superscript"/>
        </w:rPr>
      </w:pPr>
      <w:r>
        <w:rPr>
          <w:sz w:val="28"/>
        </w:rPr>
        <w:t xml:space="preserve">Углы прокачки составляют  </w:t>
      </w:r>
      <w:r>
        <w:rPr>
          <w:i/>
          <w:sz w:val="28"/>
        </w:rPr>
        <w:sym w:font="Symbol" w:char="F0B1"/>
      </w:r>
      <w:r>
        <w:rPr>
          <w:i/>
          <w:sz w:val="28"/>
        </w:rPr>
        <w:t>5</w:t>
      </w:r>
      <w:r>
        <w:rPr>
          <w:i/>
          <w:sz w:val="28"/>
        </w:rPr>
        <w:sym w:font="Symbol" w:char="F0B0"/>
      </w:r>
      <w:r>
        <w:rPr>
          <w:i/>
          <w:sz w:val="28"/>
        </w:rPr>
        <w:t xml:space="preserve">, </w:t>
      </w:r>
      <w:r>
        <w:rPr>
          <w:i/>
          <w:sz w:val="28"/>
        </w:rPr>
        <w:sym w:font="Symbol" w:char="F0B1"/>
      </w:r>
      <w:r w:rsidRPr="00C30B85">
        <w:rPr>
          <w:i/>
          <w:sz w:val="28"/>
        </w:rPr>
        <w:t>1</w:t>
      </w:r>
      <w:r>
        <w:rPr>
          <w:i/>
          <w:sz w:val="28"/>
        </w:rPr>
        <w:t>0</w:t>
      </w:r>
      <w:r>
        <w:rPr>
          <w:i/>
          <w:sz w:val="28"/>
        </w:rPr>
        <w:sym w:font="Symbol" w:char="F0B0"/>
      </w:r>
      <w:r>
        <w:rPr>
          <w:sz w:val="28"/>
        </w:rPr>
        <w:t>.</w:t>
      </w:r>
    </w:p>
    <w:p w:rsidR="003D2719" w:rsidRDefault="003D2719" w:rsidP="003D2719">
      <w:pPr>
        <w:pStyle w:val="a3"/>
        <w:spacing w:line="360" w:lineRule="auto"/>
        <w:jc w:val="both"/>
        <w:rPr>
          <w:sz w:val="28"/>
        </w:rPr>
      </w:pPr>
      <w:r>
        <w:rPr>
          <w:sz w:val="28"/>
        </w:rPr>
        <w:t>Осевая нагрузка по осям α и β соответственно:</w:t>
      </w:r>
    </w:p>
    <w:p w:rsidR="003D2719" w:rsidRDefault="003D2719" w:rsidP="003D2719">
      <w:pPr>
        <w:pStyle w:val="a3"/>
        <w:spacing w:line="360" w:lineRule="auto"/>
        <w:jc w:val="center"/>
        <w:rPr>
          <w:sz w:val="28"/>
        </w:rPr>
      </w:pPr>
      <w:r w:rsidRPr="00415D68">
        <w:rPr>
          <w:position w:val="-26"/>
          <w:sz w:val="28"/>
        </w:rPr>
        <w:object w:dxaOrig="5899" w:dyaOrig="520">
          <v:shape id="_x0000_i1037" type="#_x0000_t75" style="width:295.5pt;height:26.25pt" o:ole="" fillcolor="window">
            <v:imagedata r:id="rId13" o:title=""/>
          </v:shape>
          <o:OLEObject Type="Embed" ProgID="Equation.3" ShapeID="_x0000_i1037" DrawAspect="Content" ObjectID="_1319815576" r:id="rId14"/>
        </w:object>
      </w:r>
    </w:p>
    <w:p w:rsidR="003D2719" w:rsidRDefault="003D2719" w:rsidP="003D2719">
      <w:pPr>
        <w:tabs>
          <w:tab w:val="left" w:pos="1935"/>
        </w:tabs>
        <w:jc w:val="center"/>
      </w:pPr>
      <w:r w:rsidRPr="00415D68">
        <w:rPr>
          <w:position w:val="-26"/>
          <w:sz w:val="28"/>
        </w:rPr>
        <w:object w:dxaOrig="6759" w:dyaOrig="520">
          <v:shape id="_x0000_i1038" type="#_x0000_t75" style="width:338.25pt;height:26.25pt" o:ole="" fillcolor="window">
            <v:imagedata r:id="rId15" o:title=""/>
          </v:shape>
          <o:OLEObject Type="Embed" ProgID="Equation.3" ShapeID="_x0000_i1038" DrawAspect="Content" ObjectID="_1319815577" r:id="rId16"/>
        </w:object>
      </w:r>
    </w:p>
    <w:p w:rsidR="003D2719" w:rsidRDefault="003D2719" w:rsidP="003D2719">
      <w:pPr>
        <w:pStyle w:val="a3"/>
        <w:jc w:val="center"/>
        <w:rPr>
          <w:sz w:val="28"/>
          <w:lang w:val="en-US"/>
        </w:rPr>
      </w:pPr>
      <w:r w:rsidRPr="00415D68">
        <w:rPr>
          <w:position w:val="-14"/>
        </w:rPr>
        <w:object w:dxaOrig="1660" w:dyaOrig="420">
          <v:shape id="_x0000_i1039" type="#_x0000_t75" style="width:86.25pt;height:21pt" o:ole="" fillcolor="window">
            <v:imagedata r:id="rId17" o:title=""/>
          </v:shape>
          <o:OLEObject Type="Embed" ProgID="Equation.3" ShapeID="_x0000_i1039" DrawAspect="Content" ObjectID="_1319815578" r:id="rId18"/>
        </w:object>
      </w:r>
    </w:p>
    <w:p w:rsidR="003D2719" w:rsidRDefault="003D2719" w:rsidP="003D2719">
      <w:pPr>
        <w:pStyle w:val="a3"/>
        <w:jc w:val="center"/>
        <w:rPr>
          <w:sz w:val="28"/>
        </w:rPr>
      </w:pPr>
      <w:r w:rsidRPr="00415D68">
        <w:rPr>
          <w:position w:val="-14"/>
        </w:rPr>
        <w:object w:dxaOrig="1660" w:dyaOrig="400">
          <v:shape id="_x0000_i1040" type="#_x0000_t75" style="width:85.5pt;height:19.5pt" o:ole="" fillcolor="window">
            <v:imagedata r:id="rId19" o:title=""/>
          </v:shape>
          <o:OLEObject Type="Embed" ProgID="Equation.3" ShapeID="_x0000_i1040" DrawAspect="Content" ObjectID="_1319815579" r:id="rId20"/>
        </w:object>
      </w:r>
    </w:p>
    <w:p w:rsidR="003D2719" w:rsidRDefault="003D2719" w:rsidP="003D2719">
      <w:pPr>
        <w:pStyle w:val="a3"/>
        <w:spacing w:line="360" w:lineRule="auto"/>
        <w:rPr>
          <w:sz w:val="28"/>
        </w:rPr>
      </w:pPr>
      <w:r>
        <w:rPr>
          <w:sz w:val="28"/>
        </w:rPr>
        <w:t>Радиальная нагрузка по осям α и β соответственно:</w:t>
      </w:r>
    </w:p>
    <w:p w:rsidR="003D2719" w:rsidRDefault="003D2719" w:rsidP="003D2719">
      <w:pPr>
        <w:pStyle w:val="a3"/>
        <w:spacing w:line="360" w:lineRule="auto"/>
        <w:jc w:val="center"/>
        <w:rPr>
          <w:sz w:val="28"/>
        </w:rPr>
      </w:pPr>
      <w:r w:rsidRPr="00415D68">
        <w:rPr>
          <w:position w:val="-28"/>
          <w:sz w:val="28"/>
          <w:lang w:val="en-US"/>
        </w:rPr>
        <w:object w:dxaOrig="8160" w:dyaOrig="740">
          <v:shape id="_x0000_i1041" type="#_x0000_t75" style="width:408pt;height:36.75pt" o:ole="" fillcolor="window">
            <v:imagedata r:id="rId21" o:title=""/>
          </v:shape>
          <o:OLEObject Type="Embed" ProgID="Equation.3" ShapeID="_x0000_i1041" DrawAspect="Content" ObjectID="_1319815580" r:id="rId22"/>
        </w:object>
      </w:r>
      <w:r w:rsidRPr="00415D68">
        <w:rPr>
          <w:position w:val="-28"/>
          <w:sz w:val="28"/>
          <w:lang w:val="en-US"/>
        </w:rPr>
        <w:object w:dxaOrig="9080" w:dyaOrig="800">
          <v:shape id="_x0000_i1042" type="#_x0000_t75" style="width:453.75pt;height:39.75pt" o:ole="" fillcolor="window">
            <v:imagedata r:id="rId23" o:title=""/>
          </v:shape>
          <o:OLEObject Type="Embed" ProgID="Equation.3" ShapeID="_x0000_i1042" DrawAspect="Content" ObjectID="_1319815581" r:id="rId24"/>
        </w:object>
      </w:r>
    </w:p>
    <w:p w:rsidR="003D2719" w:rsidRDefault="003D2719" w:rsidP="003D2719">
      <w:pPr>
        <w:pStyle w:val="a3"/>
        <w:spacing w:line="360" w:lineRule="auto"/>
        <w:jc w:val="center"/>
        <w:rPr>
          <w:sz w:val="28"/>
        </w:rPr>
      </w:pPr>
      <w:r w:rsidRPr="00D43051">
        <w:rPr>
          <w:position w:val="-34"/>
        </w:rPr>
        <w:object w:dxaOrig="1500" w:dyaOrig="800">
          <v:shape id="_x0000_i1043" type="#_x0000_t75" style="width:77.25pt;height:40.5pt" o:ole="" fillcolor="window">
            <v:imagedata r:id="rId25" o:title=""/>
          </v:shape>
          <o:OLEObject Type="Embed" ProgID="Equation.3" ShapeID="_x0000_i1043" DrawAspect="Content" ObjectID="_1319815582" r:id="rId26"/>
        </w:object>
      </w:r>
    </w:p>
    <w:p w:rsidR="003D2719" w:rsidRDefault="003D2719" w:rsidP="003D2719">
      <w:pPr>
        <w:pStyle w:val="a3"/>
        <w:spacing w:line="360" w:lineRule="auto"/>
        <w:rPr>
          <w:sz w:val="28"/>
        </w:rPr>
      </w:pPr>
      <w:r>
        <w:rPr>
          <w:sz w:val="28"/>
        </w:rPr>
        <w:t>Моменты трения шарикоподшипников по осям α и β соответственно равны:</w:t>
      </w:r>
    </w:p>
    <w:p w:rsidR="003D2719" w:rsidRDefault="003D2719" w:rsidP="003D2719">
      <w:pPr>
        <w:pStyle w:val="a3"/>
        <w:spacing w:line="360" w:lineRule="auto"/>
        <w:rPr>
          <w:position w:val="-104"/>
          <w:sz w:val="28"/>
        </w:rPr>
      </w:pPr>
      <w:r w:rsidRPr="00D43051">
        <w:rPr>
          <w:position w:val="-94"/>
          <w:sz w:val="28"/>
        </w:rPr>
        <w:object w:dxaOrig="6060" w:dyaOrig="2000">
          <v:shape id="_x0000_i1044" type="#_x0000_t75" style="width:303.75pt;height:100.5pt" o:ole="" fillcolor="window">
            <v:imagedata r:id="rId27" o:title=""/>
          </v:shape>
          <o:OLEObject Type="Embed" ProgID="Equation.3" ShapeID="_x0000_i1044" DrawAspect="Content" ObjectID="_1319815583" r:id="rId28"/>
        </w:object>
      </w:r>
    </w:p>
    <w:p w:rsidR="003D2719" w:rsidRDefault="003D2719" w:rsidP="003D2719">
      <w:pPr>
        <w:pStyle w:val="a3"/>
        <w:spacing w:line="360" w:lineRule="auto"/>
        <w:rPr>
          <w:position w:val="-104"/>
          <w:sz w:val="28"/>
        </w:rPr>
      </w:pPr>
    </w:p>
    <w:p w:rsidR="003D2719" w:rsidRDefault="003D2719" w:rsidP="003D2719">
      <w:pPr>
        <w:spacing w:line="360" w:lineRule="auto"/>
        <w:rPr>
          <w:sz w:val="28"/>
        </w:rPr>
      </w:pPr>
    </w:p>
    <w:p w:rsidR="003D2719" w:rsidRDefault="003D2719" w:rsidP="003D2719">
      <w:pPr>
        <w:spacing w:line="360" w:lineRule="auto"/>
        <w:jc w:val="center"/>
        <w:rPr>
          <w:b/>
          <w:i/>
          <w:sz w:val="28"/>
        </w:rPr>
      </w:pPr>
      <w:r w:rsidRPr="00C30B85">
        <w:rPr>
          <w:b/>
          <w:i/>
          <w:sz w:val="32"/>
        </w:rPr>
        <w:t>8.</w:t>
      </w:r>
      <w:r>
        <w:rPr>
          <w:b/>
          <w:i/>
          <w:sz w:val="32"/>
        </w:rPr>
        <w:t xml:space="preserve">3. Расчет моментов упругих </w:t>
      </w:r>
      <w:proofErr w:type="spellStart"/>
      <w:r>
        <w:rPr>
          <w:b/>
          <w:i/>
          <w:sz w:val="32"/>
        </w:rPr>
        <w:t>токоподводов</w:t>
      </w:r>
      <w:proofErr w:type="spellEnd"/>
      <w:r>
        <w:rPr>
          <w:b/>
          <w:i/>
          <w:sz w:val="28"/>
        </w:rPr>
        <w:t>.</w:t>
      </w:r>
    </w:p>
    <w:p w:rsidR="003D2719" w:rsidRDefault="003D2719" w:rsidP="003D2719">
      <w:pPr>
        <w:shd w:val="clear" w:color="auto" w:fill="FFFFFF"/>
        <w:spacing w:before="60" w:line="360" w:lineRule="auto"/>
        <w:ind w:firstLine="540"/>
        <w:jc w:val="both"/>
        <w:rPr>
          <w:color w:val="000000"/>
          <w:sz w:val="28"/>
        </w:rPr>
      </w:pPr>
      <w:r>
        <w:rPr>
          <w:color w:val="000000"/>
          <w:sz w:val="28"/>
        </w:rPr>
        <w:t xml:space="preserve">Конструкцией </w:t>
      </w:r>
      <w:proofErr w:type="spellStart"/>
      <w:r>
        <w:rPr>
          <w:color w:val="000000"/>
          <w:sz w:val="28"/>
        </w:rPr>
        <w:t>токоподводов</w:t>
      </w:r>
      <w:proofErr w:type="spellEnd"/>
      <w:r>
        <w:rPr>
          <w:color w:val="000000"/>
          <w:sz w:val="28"/>
        </w:rPr>
        <w:t xml:space="preserve"> должна быть обеспечена высокая надежность передачи сигналов через них в условиях жестких эксплуатационных воздействий (линейные ускорения и вибрации) и при больших углах поворота </w:t>
      </w:r>
      <w:proofErr w:type="spellStart"/>
      <w:r>
        <w:rPr>
          <w:color w:val="000000"/>
          <w:sz w:val="28"/>
        </w:rPr>
        <w:t>карданова</w:t>
      </w:r>
      <w:proofErr w:type="spellEnd"/>
      <w:r>
        <w:rPr>
          <w:color w:val="000000"/>
          <w:sz w:val="28"/>
        </w:rPr>
        <w:t xml:space="preserve"> подвеса. При выборе типа </w:t>
      </w:r>
      <w:proofErr w:type="spellStart"/>
      <w:r>
        <w:rPr>
          <w:color w:val="000000"/>
          <w:sz w:val="28"/>
        </w:rPr>
        <w:t>токоподводов</w:t>
      </w:r>
      <w:proofErr w:type="spellEnd"/>
      <w:r>
        <w:rPr>
          <w:color w:val="000000"/>
          <w:sz w:val="28"/>
        </w:rPr>
        <w:t xml:space="preserve"> для </w:t>
      </w:r>
      <w:proofErr w:type="spellStart"/>
      <w:r>
        <w:rPr>
          <w:color w:val="000000"/>
          <w:sz w:val="28"/>
        </w:rPr>
        <w:t>гиростабилизаторов</w:t>
      </w:r>
      <w:proofErr w:type="spellEnd"/>
      <w:r>
        <w:rPr>
          <w:color w:val="000000"/>
          <w:sz w:val="28"/>
        </w:rPr>
        <w:t xml:space="preserve"> величины моментов, создаваемых </w:t>
      </w:r>
      <w:proofErr w:type="spellStart"/>
      <w:r>
        <w:rPr>
          <w:color w:val="000000"/>
          <w:sz w:val="28"/>
        </w:rPr>
        <w:t>токоподводами</w:t>
      </w:r>
      <w:proofErr w:type="spellEnd"/>
      <w:r>
        <w:rPr>
          <w:color w:val="000000"/>
          <w:sz w:val="28"/>
        </w:rPr>
        <w:t xml:space="preserve">, не играют, в. отличие от других гироскопических приборов, определяющей роли, так как используются системы разгрузки. Применяются два типа </w:t>
      </w:r>
      <w:proofErr w:type="spellStart"/>
      <w:r>
        <w:rPr>
          <w:color w:val="000000"/>
          <w:sz w:val="28"/>
        </w:rPr>
        <w:t>токоподводов</w:t>
      </w:r>
      <w:proofErr w:type="spellEnd"/>
      <w:r>
        <w:rPr>
          <w:color w:val="000000"/>
          <w:sz w:val="28"/>
        </w:rPr>
        <w:t xml:space="preserve">: </w:t>
      </w:r>
      <w:proofErr w:type="spellStart"/>
      <w:r>
        <w:rPr>
          <w:color w:val="000000"/>
          <w:sz w:val="28"/>
        </w:rPr>
        <w:t>многоконтактные</w:t>
      </w:r>
      <w:proofErr w:type="spellEnd"/>
      <w:r>
        <w:rPr>
          <w:color w:val="000000"/>
          <w:sz w:val="28"/>
        </w:rPr>
        <w:t xml:space="preserve"> коллекторные и различные виды гибких проводников. Коллекторные </w:t>
      </w:r>
      <w:proofErr w:type="spellStart"/>
      <w:r>
        <w:rPr>
          <w:color w:val="000000"/>
          <w:sz w:val="28"/>
        </w:rPr>
        <w:t>токоподводы</w:t>
      </w:r>
      <w:proofErr w:type="spellEnd"/>
      <w:r>
        <w:rPr>
          <w:color w:val="000000"/>
          <w:sz w:val="28"/>
        </w:rPr>
        <w:t xml:space="preserve"> применяют тогда, когда необходимо получать в стабилизаторе малые величины моментов трения, практически не зависящие от углов поворота рам </w:t>
      </w:r>
      <w:proofErr w:type="spellStart"/>
      <w:r>
        <w:rPr>
          <w:color w:val="000000"/>
          <w:sz w:val="28"/>
        </w:rPr>
        <w:t>карданова</w:t>
      </w:r>
      <w:proofErr w:type="spellEnd"/>
      <w:r>
        <w:rPr>
          <w:color w:val="000000"/>
          <w:sz w:val="28"/>
        </w:rPr>
        <w:t xml:space="preserve"> подвеса и эксплуатационных условий. </w:t>
      </w:r>
      <w:proofErr w:type="spellStart"/>
      <w:r>
        <w:rPr>
          <w:color w:val="000000"/>
          <w:sz w:val="28"/>
        </w:rPr>
        <w:t>Токоподводы</w:t>
      </w:r>
      <w:proofErr w:type="spellEnd"/>
      <w:r>
        <w:rPr>
          <w:color w:val="000000"/>
          <w:sz w:val="28"/>
        </w:rPr>
        <w:t xml:space="preserve"> с гибкими проводниками обеспечивают высокую надежность работы. Габариты токоподводящего узла при большом количестве токоподводящих проводников малы. Момент, создаваемый такими </w:t>
      </w:r>
      <w:proofErr w:type="spellStart"/>
      <w:r>
        <w:rPr>
          <w:color w:val="000000"/>
          <w:sz w:val="28"/>
        </w:rPr>
        <w:t>токоподводами</w:t>
      </w:r>
      <w:proofErr w:type="spellEnd"/>
      <w:r>
        <w:rPr>
          <w:color w:val="000000"/>
          <w:sz w:val="28"/>
        </w:rPr>
        <w:t xml:space="preserve">, пропорционален углам поворота рам </w:t>
      </w:r>
      <w:proofErr w:type="spellStart"/>
      <w:r>
        <w:rPr>
          <w:color w:val="000000"/>
          <w:sz w:val="28"/>
        </w:rPr>
        <w:t>карданова</w:t>
      </w:r>
      <w:proofErr w:type="spellEnd"/>
      <w:r>
        <w:rPr>
          <w:color w:val="000000"/>
          <w:sz w:val="28"/>
        </w:rPr>
        <w:t xml:space="preserve"> подвеса и при правильном выборе типа проводников и конструкции </w:t>
      </w:r>
      <w:proofErr w:type="spellStart"/>
      <w:r>
        <w:rPr>
          <w:color w:val="000000"/>
          <w:sz w:val="28"/>
        </w:rPr>
        <w:t>токоподвода</w:t>
      </w:r>
      <w:proofErr w:type="spellEnd"/>
      <w:r>
        <w:rPr>
          <w:color w:val="000000"/>
          <w:sz w:val="28"/>
        </w:rPr>
        <w:t xml:space="preserve"> является относительно небольшим. Применяются три конструктивных типа гибких </w:t>
      </w:r>
      <w:proofErr w:type="spellStart"/>
      <w:r>
        <w:rPr>
          <w:color w:val="000000"/>
          <w:sz w:val="28"/>
        </w:rPr>
        <w:t>токоподводов</w:t>
      </w:r>
      <w:proofErr w:type="spellEnd"/>
      <w:r>
        <w:rPr>
          <w:color w:val="000000"/>
          <w:sz w:val="28"/>
        </w:rPr>
        <w:t>:</w:t>
      </w:r>
    </w:p>
    <w:p w:rsidR="003D2719" w:rsidRDefault="003D2719" w:rsidP="003D2719">
      <w:pPr>
        <w:shd w:val="clear" w:color="auto" w:fill="FFFFFF"/>
        <w:spacing w:before="60" w:line="360" w:lineRule="auto"/>
        <w:ind w:firstLine="540"/>
        <w:jc w:val="both"/>
        <w:rPr>
          <w:color w:val="000000"/>
          <w:sz w:val="28"/>
        </w:rPr>
      </w:pPr>
      <w:r>
        <w:rPr>
          <w:color w:val="000000"/>
          <w:sz w:val="28"/>
        </w:rPr>
        <w:t xml:space="preserve">1) жгуты проводников, расположенных вдоль оси вращения (для каждой из осей </w:t>
      </w:r>
      <w:proofErr w:type="spellStart"/>
      <w:r>
        <w:rPr>
          <w:color w:val="000000"/>
          <w:sz w:val="28"/>
        </w:rPr>
        <w:t>карданова</w:t>
      </w:r>
      <w:proofErr w:type="spellEnd"/>
      <w:r>
        <w:rPr>
          <w:color w:val="000000"/>
          <w:sz w:val="28"/>
        </w:rPr>
        <w:t xml:space="preserve"> подвеса свой жгут). Для получения малых упругих моментов проводники имеют запас по длине, обеспечивающий их свободное скручивание;</w:t>
      </w:r>
    </w:p>
    <w:p w:rsidR="003D2719" w:rsidRDefault="003D2719" w:rsidP="003D2719">
      <w:pPr>
        <w:shd w:val="clear" w:color="auto" w:fill="FFFFFF"/>
        <w:spacing w:before="60" w:line="360" w:lineRule="auto"/>
        <w:ind w:firstLine="540"/>
        <w:jc w:val="both"/>
        <w:rPr>
          <w:sz w:val="28"/>
        </w:rPr>
      </w:pPr>
      <w:r>
        <w:rPr>
          <w:color w:val="000000"/>
          <w:sz w:val="28"/>
        </w:rPr>
        <w:t xml:space="preserve">2) свободный жгут проводников, который может изгибаться во всех направлениях при поворотах платформы </w:t>
      </w:r>
      <w:proofErr w:type="spellStart"/>
      <w:r>
        <w:rPr>
          <w:color w:val="000000"/>
          <w:sz w:val="28"/>
        </w:rPr>
        <w:t>карданова</w:t>
      </w:r>
      <w:proofErr w:type="spellEnd"/>
      <w:r>
        <w:rPr>
          <w:color w:val="000000"/>
          <w:sz w:val="28"/>
        </w:rPr>
        <w:t xml:space="preserve"> подвеса и имеет соответствующий запас по длине;</w:t>
      </w:r>
    </w:p>
    <w:p w:rsidR="003D2719" w:rsidRDefault="003D2719" w:rsidP="003D2719">
      <w:pPr>
        <w:shd w:val="clear" w:color="auto" w:fill="FFFFFF"/>
        <w:spacing w:before="60" w:line="360" w:lineRule="auto"/>
        <w:ind w:firstLine="540"/>
        <w:jc w:val="both"/>
        <w:rPr>
          <w:sz w:val="28"/>
        </w:rPr>
      </w:pPr>
      <w:r>
        <w:rPr>
          <w:color w:val="000000"/>
          <w:sz w:val="28"/>
        </w:rPr>
        <w:t xml:space="preserve">3) барабан со спирально уложенными рядами проводников, которые при поворотах скручиваются или раскручиваются. Для уменьшения габаритов и </w:t>
      </w:r>
      <w:r>
        <w:rPr>
          <w:color w:val="000000"/>
          <w:sz w:val="28"/>
        </w:rPr>
        <w:lastRenderedPageBreak/>
        <w:t>упрощения конструкции применяют специальные многожильные ленточные провода. Так же как и в первой конструкции, обеспечивается поворот только вокруг одной оси.</w:t>
      </w:r>
    </w:p>
    <w:p w:rsidR="003D2719" w:rsidRDefault="003D2719" w:rsidP="003D2719">
      <w:pPr>
        <w:shd w:val="clear" w:color="auto" w:fill="FFFFFF"/>
        <w:spacing w:before="60" w:line="360" w:lineRule="auto"/>
        <w:ind w:firstLine="540"/>
        <w:jc w:val="both"/>
        <w:rPr>
          <w:sz w:val="28"/>
        </w:rPr>
      </w:pPr>
      <w:r>
        <w:rPr>
          <w:color w:val="000000"/>
          <w:sz w:val="28"/>
        </w:rPr>
        <w:t>При изгибе и скручивании проводников возникают как упругие моменты, так и моменты трения из-за взаимного перемещения проводников в жгуте.</w:t>
      </w:r>
    </w:p>
    <w:p w:rsidR="003D2719" w:rsidRDefault="003D2719" w:rsidP="003D2719">
      <w:pPr>
        <w:shd w:val="clear" w:color="auto" w:fill="FFFFFF"/>
        <w:spacing w:before="60" w:line="360" w:lineRule="auto"/>
        <w:ind w:firstLine="540"/>
        <w:jc w:val="both"/>
        <w:rPr>
          <w:color w:val="000000"/>
          <w:sz w:val="28"/>
        </w:rPr>
      </w:pPr>
      <w:r>
        <w:rPr>
          <w:color w:val="000000"/>
          <w:sz w:val="28"/>
        </w:rPr>
        <w:t xml:space="preserve">При соответствующем выборе материалов изоляции проводов моменты трения удается уменьшить до величины, пренебрежимо малой по сравнению с моментами трения в опорах </w:t>
      </w:r>
      <w:proofErr w:type="spellStart"/>
      <w:r>
        <w:rPr>
          <w:color w:val="000000"/>
          <w:sz w:val="28"/>
        </w:rPr>
        <w:t>карданова</w:t>
      </w:r>
      <w:proofErr w:type="spellEnd"/>
      <w:r>
        <w:rPr>
          <w:color w:val="000000"/>
          <w:sz w:val="28"/>
        </w:rPr>
        <w:t xml:space="preserve"> подвеса. Для уменьшения упругих моментов применяют провода малого сечения.</w:t>
      </w:r>
    </w:p>
    <w:p w:rsidR="003D2719" w:rsidRDefault="003D2719" w:rsidP="003D2719">
      <w:pPr>
        <w:pStyle w:val="31"/>
        <w:spacing w:line="360" w:lineRule="auto"/>
        <w:ind w:left="0" w:firstLine="540"/>
        <w:jc w:val="both"/>
        <w:rPr>
          <w:sz w:val="28"/>
        </w:rPr>
      </w:pPr>
      <w:r>
        <w:rPr>
          <w:sz w:val="28"/>
        </w:rPr>
        <w:t xml:space="preserve">Так как величина моментов сопротивления всех приведенных типов гибких </w:t>
      </w:r>
      <w:proofErr w:type="spellStart"/>
      <w:r>
        <w:rPr>
          <w:sz w:val="28"/>
        </w:rPr>
        <w:t>токоподводов</w:t>
      </w:r>
      <w:proofErr w:type="spellEnd"/>
      <w:r>
        <w:rPr>
          <w:sz w:val="28"/>
        </w:rPr>
        <w:t xml:space="preserve"> существенно зависит от конструкции </w:t>
      </w:r>
      <w:proofErr w:type="spellStart"/>
      <w:r>
        <w:rPr>
          <w:sz w:val="28"/>
        </w:rPr>
        <w:t>токоподводов</w:t>
      </w:r>
      <w:proofErr w:type="spellEnd"/>
      <w:r>
        <w:rPr>
          <w:sz w:val="28"/>
        </w:rPr>
        <w:t xml:space="preserve"> и технологии их изготовления, то моменты сопротивления обычно определяют по данным испытаний макетов узлов </w:t>
      </w:r>
      <w:proofErr w:type="spellStart"/>
      <w:r>
        <w:rPr>
          <w:sz w:val="28"/>
        </w:rPr>
        <w:t>токоподводов</w:t>
      </w:r>
      <w:proofErr w:type="spellEnd"/>
      <w:r>
        <w:rPr>
          <w:sz w:val="28"/>
        </w:rPr>
        <w:t xml:space="preserve"> или по экспериментальным данным для приборов-аналогов. Удельный момент </w:t>
      </w:r>
      <w:proofErr w:type="gramStart"/>
      <w:r>
        <w:rPr>
          <w:sz w:val="28"/>
        </w:rPr>
        <w:t>упругих</w:t>
      </w:r>
      <w:proofErr w:type="gramEnd"/>
      <w:r>
        <w:rPr>
          <w:sz w:val="28"/>
        </w:rPr>
        <w:t xml:space="preserve"> </w:t>
      </w:r>
      <w:proofErr w:type="spellStart"/>
      <w:r>
        <w:rPr>
          <w:sz w:val="28"/>
        </w:rPr>
        <w:t>токоподводов</w:t>
      </w:r>
      <w:proofErr w:type="spellEnd"/>
      <w:r>
        <w:rPr>
          <w:sz w:val="28"/>
        </w:rPr>
        <w:t xml:space="preserve"> по опытным данным.</w:t>
      </w:r>
    </w:p>
    <w:p w:rsidR="003D2719" w:rsidRDefault="003D2719" w:rsidP="003D2719">
      <w:pPr>
        <w:spacing w:line="360" w:lineRule="auto"/>
        <w:jc w:val="center"/>
        <w:rPr>
          <w:sz w:val="26"/>
        </w:rPr>
      </w:pPr>
      <w:r w:rsidRPr="00415D68">
        <w:rPr>
          <w:position w:val="-34"/>
          <w:sz w:val="26"/>
        </w:rPr>
        <w:object w:dxaOrig="1740" w:dyaOrig="780">
          <v:shape id="_x0000_i1045" type="#_x0000_t75" style="width:86.25pt;height:38.25pt" o:ole="" fillcolor="window">
            <v:imagedata r:id="rId29" o:title=""/>
          </v:shape>
          <o:OLEObject Type="Embed" ProgID="Equation.3" ShapeID="_x0000_i1045" DrawAspect="Content" ObjectID="_1319815584" r:id="rId30"/>
        </w:object>
      </w:r>
    </w:p>
    <w:p w:rsidR="003D2719" w:rsidRDefault="003D2719" w:rsidP="003D2719">
      <w:pPr>
        <w:spacing w:line="360" w:lineRule="auto"/>
        <w:jc w:val="both"/>
        <w:rPr>
          <w:sz w:val="28"/>
        </w:rPr>
      </w:pPr>
      <w:r>
        <w:rPr>
          <w:sz w:val="28"/>
        </w:rPr>
        <w:t xml:space="preserve">где </w:t>
      </w:r>
      <w:proofErr w:type="gramStart"/>
      <w:r>
        <w:rPr>
          <w:i/>
          <w:sz w:val="28"/>
          <w:lang w:val="en-US"/>
        </w:rPr>
        <w:t>k</w:t>
      </w:r>
      <w:proofErr w:type="spellStart"/>
      <w:proofErr w:type="gramEnd"/>
      <w:r>
        <w:rPr>
          <w:i/>
          <w:sz w:val="28"/>
          <w:vertAlign w:val="subscript"/>
        </w:rPr>
        <w:t>тп</w:t>
      </w:r>
      <w:proofErr w:type="spellEnd"/>
      <w:r>
        <w:rPr>
          <w:i/>
          <w:sz w:val="28"/>
          <w:vertAlign w:val="subscript"/>
        </w:rPr>
        <w:t xml:space="preserve"> </w:t>
      </w:r>
      <w:r>
        <w:rPr>
          <w:i/>
          <w:sz w:val="28"/>
        </w:rPr>
        <w:t>= 5...8</w:t>
      </w:r>
      <w:r>
        <w:rPr>
          <w:sz w:val="28"/>
        </w:rPr>
        <w:t xml:space="preserve"> </w:t>
      </w:r>
      <w:r w:rsidRPr="00415D68">
        <w:rPr>
          <w:position w:val="-34"/>
          <w:sz w:val="28"/>
        </w:rPr>
        <w:object w:dxaOrig="840" w:dyaOrig="820">
          <v:shape id="_x0000_i1046" type="#_x0000_t75" style="width:42pt;height:40.5pt" o:ole="" fillcolor="window">
            <v:imagedata r:id="rId31" o:title=""/>
          </v:shape>
          <o:OLEObject Type="Embed" ProgID="Equation.3" ShapeID="_x0000_i1046" DrawAspect="Content" ObjectID="_1319815585" r:id="rId32"/>
        </w:object>
      </w:r>
      <w:r>
        <w:rPr>
          <w:sz w:val="28"/>
        </w:rPr>
        <w:t xml:space="preserve">  - эмпирический коэффициент для </w:t>
      </w:r>
      <w:proofErr w:type="spellStart"/>
      <w:r>
        <w:rPr>
          <w:sz w:val="28"/>
        </w:rPr>
        <w:t>токоподводов</w:t>
      </w:r>
      <w:proofErr w:type="spellEnd"/>
      <w:r>
        <w:rPr>
          <w:sz w:val="28"/>
        </w:rPr>
        <w:t xml:space="preserve"> первого типа (провод МГТФ-0,07); </w:t>
      </w:r>
      <w:r>
        <w:rPr>
          <w:i/>
          <w:sz w:val="28"/>
        </w:rPr>
        <w:t>N</w:t>
      </w:r>
      <w:r>
        <w:rPr>
          <w:i/>
          <w:sz w:val="28"/>
          <w:vertAlign w:val="subscript"/>
          <w:lang w:val="en-US"/>
        </w:rPr>
        <w:t>z</w:t>
      </w:r>
      <w:r>
        <w:rPr>
          <w:sz w:val="28"/>
        </w:rPr>
        <w:t xml:space="preserve"> - количество </w:t>
      </w:r>
      <w:proofErr w:type="spellStart"/>
      <w:r>
        <w:rPr>
          <w:sz w:val="28"/>
        </w:rPr>
        <w:t>токоподводов</w:t>
      </w:r>
      <w:proofErr w:type="spellEnd"/>
      <w:r>
        <w:rPr>
          <w:sz w:val="28"/>
        </w:rPr>
        <w:t xml:space="preserve">; </w:t>
      </w:r>
      <w:r>
        <w:rPr>
          <w:i/>
          <w:sz w:val="28"/>
          <w:lang w:val="en-US"/>
        </w:rPr>
        <w:t>L</w:t>
      </w:r>
      <w:proofErr w:type="spellStart"/>
      <w:r>
        <w:rPr>
          <w:i/>
          <w:sz w:val="28"/>
          <w:vertAlign w:val="subscript"/>
        </w:rPr>
        <w:t>z</w:t>
      </w:r>
      <w:proofErr w:type="spellEnd"/>
      <w:r>
        <w:rPr>
          <w:sz w:val="28"/>
        </w:rPr>
        <w:t xml:space="preserve"> - длина </w:t>
      </w:r>
      <w:proofErr w:type="spellStart"/>
      <w:r>
        <w:rPr>
          <w:sz w:val="28"/>
        </w:rPr>
        <w:t>токоподвода</w:t>
      </w:r>
      <w:proofErr w:type="spellEnd"/>
      <w:r>
        <w:rPr>
          <w:sz w:val="28"/>
        </w:rPr>
        <w:t xml:space="preserve"> между местами заделки проводников по соответствующей оси.</w:t>
      </w:r>
    </w:p>
    <w:p w:rsidR="003D2719" w:rsidRDefault="003D2719" w:rsidP="003D2719">
      <w:pPr>
        <w:spacing w:line="360" w:lineRule="auto"/>
        <w:ind w:firstLine="540"/>
        <w:rPr>
          <w:sz w:val="28"/>
        </w:rPr>
      </w:pPr>
      <w:r>
        <w:rPr>
          <w:sz w:val="28"/>
        </w:rPr>
        <w:t>Примем:</w:t>
      </w:r>
    </w:p>
    <w:p w:rsidR="003D2719" w:rsidRDefault="003D2719" w:rsidP="003D2719">
      <w:pPr>
        <w:spacing w:line="360" w:lineRule="auto"/>
        <w:rPr>
          <w:sz w:val="28"/>
        </w:rPr>
      </w:pPr>
      <w:r>
        <w:rPr>
          <w:i/>
          <w:sz w:val="28"/>
          <w:lang w:val="en-US"/>
        </w:rPr>
        <w:t>N</w:t>
      </w:r>
      <w:proofErr w:type="spellStart"/>
      <w:r>
        <w:rPr>
          <w:i/>
          <w:sz w:val="28"/>
          <w:vertAlign w:val="subscript"/>
        </w:rPr>
        <w:t>тп</w:t>
      </w:r>
      <w:proofErr w:type="spellEnd"/>
      <w:r>
        <w:rPr>
          <w:i/>
          <w:sz w:val="28"/>
          <w:vertAlign w:val="subscript"/>
          <w:lang w:val="en-US"/>
        </w:rPr>
        <w:t>α</w:t>
      </w:r>
      <w:r>
        <w:rPr>
          <w:i/>
          <w:sz w:val="28"/>
          <w:vertAlign w:val="subscript"/>
        </w:rPr>
        <w:t xml:space="preserve"> </w:t>
      </w:r>
      <w:r>
        <w:rPr>
          <w:i/>
          <w:sz w:val="28"/>
        </w:rPr>
        <w:t xml:space="preserve">= 25 </w:t>
      </w:r>
      <w:proofErr w:type="spellStart"/>
      <w:r>
        <w:rPr>
          <w:i/>
          <w:sz w:val="28"/>
        </w:rPr>
        <w:t>шт</w:t>
      </w:r>
      <w:proofErr w:type="spellEnd"/>
      <w:r>
        <w:rPr>
          <w:sz w:val="28"/>
        </w:rPr>
        <w:t xml:space="preserve"> – количество </w:t>
      </w:r>
      <w:proofErr w:type="spellStart"/>
      <w:r>
        <w:rPr>
          <w:sz w:val="28"/>
        </w:rPr>
        <w:t>токоподводов</w:t>
      </w:r>
      <w:proofErr w:type="spellEnd"/>
      <w:r>
        <w:rPr>
          <w:sz w:val="28"/>
        </w:rPr>
        <w:t xml:space="preserve"> по оси α;</w:t>
      </w:r>
    </w:p>
    <w:p w:rsidR="003D2719" w:rsidRDefault="003D2719" w:rsidP="003D2719">
      <w:pPr>
        <w:spacing w:line="360" w:lineRule="auto"/>
        <w:rPr>
          <w:sz w:val="28"/>
        </w:rPr>
      </w:pPr>
      <w:r>
        <w:rPr>
          <w:i/>
          <w:sz w:val="28"/>
          <w:lang w:val="en-US"/>
        </w:rPr>
        <w:t>N</w:t>
      </w:r>
      <w:r>
        <w:rPr>
          <w:i/>
          <w:sz w:val="28"/>
          <w:vertAlign w:val="subscript"/>
        </w:rPr>
        <w:t xml:space="preserve">тпβ </w:t>
      </w:r>
      <w:r>
        <w:rPr>
          <w:i/>
          <w:sz w:val="28"/>
        </w:rPr>
        <w:t xml:space="preserve">= 25 </w:t>
      </w:r>
      <w:proofErr w:type="spellStart"/>
      <w:r>
        <w:rPr>
          <w:i/>
          <w:sz w:val="28"/>
        </w:rPr>
        <w:t>шт</w:t>
      </w:r>
      <w:proofErr w:type="spellEnd"/>
      <w:r>
        <w:rPr>
          <w:sz w:val="28"/>
        </w:rPr>
        <w:t xml:space="preserve"> – количество </w:t>
      </w:r>
      <w:proofErr w:type="spellStart"/>
      <w:r>
        <w:rPr>
          <w:sz w:val="28"/>
        </w:rPr>
        <w:t>токоподводов</w:t>
      </w:r>
      <w:proofErr w:type="spellEnd"/>
      <w:r>
        <w:rPr>
          <w:sz w:val="28"/>
        </w:rPr>
        <w:t xml:space="preserve"> по оси β.</w:t>
      </w:r>
    </w:p>
    <w:p w:rsidR="003D2719" w:rsidRDefault="003D2719" w:rsidP="003D2719">
      <w:pPr>
        <w:spacing w:line="360" w:lineRule="auto"/>
        <w:rPr>
          <w:sz w:val="28"/>
        </w:rPr>
      </w:pPr>
      <w:proofErr w:type="spellStart"/>
      <w:r>
        <w:rPr>
          <w:i/>
          <w:sz w:val="28"/>
          <w:lang w:val="en-US"/>
        </w:rPr>
        <w:t>L</w:t>
      </w:r>
      <w:r>
        <w:rPr>
          <w:i/>
          <w:sz w:val="28"/>
          <w:vertAlign w:val="subscript"/>
          <w:lang w:val="en-US"/>
        </w:rPr>
        <w:t>α</w:t>
      </w:r>
      <w:proofErr w:type="spellEnd"/>
      <w:r>
        <w:rPr>
          <w:i/>
          <w:sz w:val="28"/>
          <w:vertAlign w:val="subscript"/>
        </w:rPr>
        <w:t xml:space="preserve"> </w:t>
      </w:r>
      <w:r>
        <w:rPr>
          <w:i/>
          <w:sz w:val="28"/>
        </w:rPr>
        <w:t>= 5 см</w:t>
      </w:r>
      <w:r>
        <w:rPr>
          <w:sz w:val="28"/>
        </w:rPr>
        <w:t xml:space="preserve"> – длина </w:t>
      </w:r>
      <w:proofErr w:type="spellStart"/>
      <w:r>
        <w:rPr>
          <w:sz w:val="28"/>
        </w:rPr>
        <w:t>токоподводов</w:t>
      </w:r>
      <w:proofErr w:type="spellEnd"/>
      <w:r>
        <w:rPr>
          <w:sz w:val="28"/>
        </w:rPr>
        <w:t xml:space="preserve">; </w:t>
      </w:r>
    </w:p>
    <w:p w:rsidR="003D2719" w:rsidRDefault="003D2719" w:rsidP="003D2719">
      <w:pPr>
        <w:spacing w:line="360" w:lineRule="auto"/>
        <w:rPr>
          <w:sz w:val="28"/>
        </w:rPr>
      </w:pPr>
      <w:proofErr w:type="spellStart"/>
      <w:r>
        <w:rPr>
          <w:i/>
          <w:sz w:val="28"/>
          <w:lang w:val="en-US"/>
        </w:rPr>
        <w:t>L</w:t>
      </w:r>
      <w:r>
        <w:rPr>
          <w:i/>
          <w:sz w:val="28"/>
          <w:vertAlign w:val="subscript"/>
          <w:lang w:val="en-US"/>
        </w:rPr>
        <w:t>β</w:t>
      </w:r>
      <w:proofErr w:type="spellEnd"/>
      <w:r>
        <w:rPr>
          <w:i/>
          <w:sz w:val="28"/>
          <w:vertAlign w:val="subscript"/>
        </w:rPr>
        <w:t xml:space="preserve"> </w:t>
      </w:r>
      <w:r>
        <w:rPr>
          <w:i/>
          <w:sz w:val="28"/>
        </w:rPr>
        <w:t>= 5 см</w:t>
      </w:r>
      <w:r>
        <w:rPr>
          <w:sz w:val="28"/>
        </w:rPr>
        <w:t xml:space="preserve"> – длина </w:t>
      </w:r>
      <w:proofErr w:type="spellStart"/>
      <w:r>
        <w:rPr>
          <w:sz w:val="28"/>
        </w:rPr>
        <w:t>токоподводов</w:t>
      </w:r>
      <w:proofErr w:type="spellEnd"/>
      <w:r>
        <w:rPr>
          <w:sz w:val="28"/>
        </w:rPr>
        <w:t>.</w:t>
      </w:r>
    </w:p>
    <w:p w:rsidR="003D2719" w:rsidRDefault="003D2719" w:rsidP="003D2719">
      <w:pPr>
        <w:spacing w:line="360" w:lineRule="auto"/>
        <w:ind w:firstLine="540"/>
        <w:jc w:val="both"/>
        <w:rPr>
          <w:sz w:val="28"/>
        </w:rPr>
      </w:pPr>
      <w:r>
        <w:rPr>
          <w:sz w:val="28"/>
        </w:rPr>
        <w:t xml:space="preserve">Значения моментов </w:t>
      </w:r>
      <w:proofErr w:type="spellStart"/>
      <w:r>
        <w:rPr>
          <w:sz w:val="28"/>
        </w:rPr>
        <w:t>тяжения</w:t>
      </w:r>
      <w:proofErr w:type="spellEnd"/>
      <w:r>
        <w:rPr>
          <w:sz w:val="28"/>
        </w:rPr>
        <w:t xml:space="preserve"> будут достигать максимума при максимальных углах отклонения платформы:</w:t>
      </w:r>
    </w:p>
    <w:p w:rsidR="003D2719" w:rsidRDefault="003D2719" w:rsidP="003D2719">
      <w:pPr>
        <w:spacing w:line="360" w:lineRule="auto"/>
        <w:jc w:val="center"/>
        <w:rPr>
          <w:sz w:val="28"/>
        </w:rPr>
      </w:pPr>
      <w:r w:rsidRPr="00F96E51">
        <w:rPr>
          <w:position w:val="-176"/>
          <w:sz w:val="28"/>
        </w:rPr>
        <w:object w:dxaOrig="4940" w:dyaOrig="3640">
          <v:shape id="_x0000_i1047" type="#_x0000_t75" style="width:247.5pt;height:181.5pt" o:ole="" fillcolor="window">
            <v:imagedata r:id="rId33" o:title=""/>
          </v:shape>
          <o:OLEObject Type="Embed" ProgID="Equation.3" ShapeID="_x0000_i1047" DrawAspect="Content" ObjectID="_1319815586" r:id="rId34"/>
        </w:object>
      </w:r>
    </w:p>
    <w:p w:rsidR="003D2719" w:rsidRDefault="003D2719" w:rsidP="003D2719">
      <w:pPr>
        <w:shd w:val="clear" w:color="auto" w:fill="FFFFFF"/>
        <w:spacing w:line="360" w:lineRule="auto"/>
        <w:ind w:right="74"/>
        <w:jc w:val="center"/>
        <w:rPr>
          <w:b/>
          <w:i/>
          <w:color w:val="000000"/>
          <w:sz w:val="32"/>
        </w:rPr>
      </w:pPr>
      <w:r w:rsidRPr="00C30B85">
        <w:rPr>
          <w:b/>
          <w:i/>
          <w:color w:val="000000"/>
          <w:sz w:val="32"/>
        </w:rPr>
        <w:t>8.</w:t>
      </w:r>
      <w:r>
        <w:rPr>
          <w:b/>
          <w:i/>
          <w:color w:val="000000"/>
          <w:sz w:val="32"/>
        </w:rPr>
        <w:t xml:space="preserve">4. Моменты от люфтов рам </w:t>
      </w:r>
      <w:proofErr w:type="spellStart"/>
      <w:r>
        <w:rPr>
          <w:b/>
          <w:i/>
          <w:color w:val="000000"/>
          <w:sz w:val="32"/>
        </w:rPr>
        <w:t>карданова</w:t>
      </w:r>
      <w:proofErr w:type="spellEnd"/>
      <w:r>
        <w:rPr>
          <w:b/>
          <w:i/>
          <w:color w:val="000000"/>
          <w:sz w:val="32"/>
        </w:rPr>
        <w:t xml:space="preserve"> подвеса и от остаточной несбалансированности.</w:t>
      </w:r>
    </w:p>
    <w:p w:rsidR="003D2719" w:rsidRDefault="003D2719" w:rsidP="003D2719">
      <w:pPr>
        <w:shd w:val="clear" w:color="auto" w:fill="FFFFFF"/>
        <w:spacing w:line="360" w:lineRule="auto"/>
        <w:ind w:right="74" w:firstLine="540"/>
        <w:jc w:val="both"/>
        <w:rPr>
          <w:sz w:val="28"/>
        </w:rPr>
      </w:pPr>
      <w:r>
        <w:rPr>
          <w:color w:val="000000"/>
          <w:sz w:val="28"/>
        </w:rPr>
        <w:t xml:space="preserve">Осевые и радиальные люфты в опорах </w:t>
      </w:r>
      <w:proofErr w:type="spellStart"/>
      <w:r>
        <w:rPr>
          <w:color w:val="000000"/>
          <w:sz w:val="28"/>
        </w:rPr>
        <w:t>карданова</w:t>
      </w:r>
      <w:proofErr w:type="spellEnd"/>
      <w:r>
        <w:rPr>
          <w:color w:val="000000"/>
          <w:sz w:val="28"/>
        </w:rPr>
        <w:t xml:space="preserve"> подвеса </w:t>
      </w:r>
      <w:proofErr w:type="spellStart"/>
      <w:r>
        <w:rPr>
          <w:color w:val="000000"/>
          <w:sz w:val="28"/>
        </w:rPr>
        <w:t>гиро</w:t>
      </w:r>
      <w:r>
        <w:rPr>
          <w:color w:val="000000"/>
          <w:sz w:val="28"/>
        </w:rPr>
        <w:softHyphen/>
        <w:t>стабилизатора</w:t>
      </w:r>
      <w:proofErr w:type="spellEnd"/>
      <w:r>
        <w:rPr>
          <w:color w:val="000000"/>
          <w:sz w:val="28"/>
        </w:rPr>
        <w:t xml:space="preserve"> вызывают относительные смещения рам </w:t>
      </w:r>
      <w:proofErr w:type="spellStart"/>
      <w:r>
        <w:rPr>
          <w:color w:val="000000"/>
          <w:sz w:val="28"/>
        </w:rPr>
        <w:t>карданова</w:t>
      </w:r>
      <w:proofErr w:type="spellEnd"/>
      <w:r>
        <w:rPr>
          <w:color w:val="000000"/>
          <w:sz w:val="28"/>
        </w:rPr>
        <w:t xml:space="preserve"> подвеса, что приводит к появлению моментов вокруг осей подвеса.</w:t>
      </w:r>
    </w:p>
    <w:p w:rsidR="003D2719" w:rsidRDefault="003D2719" w:rsidP="003D2719">
      <w:pPr>
        <w:shd w:val="clear" w:color="auto" w:fill="FFFFFF"/>
        <w:spacing w:before="134" w:line="360" w:lineRule="auto"/>
        <w:ind w:right="58" w:firstLine="540"/>
        <w:jc w:val="both"/>
        <w:rPr>
          <w:sz w:val="28"/>
        </w:rPr>
      </w:pPr>
      <w:r>
        <w:rPr>
          <w:color w:val="000000"/>
          <w:sz w:val="28"/>
        </w:rPr>
        <w:t xml:space="preserve">Для повышения </w:t>
      </w:r>
      <w:proofErr w:type="spellStart"/>
      <w:r>
        <w:rPr>
          <w:color w:val="000000"/>
          <w:sz w:val="28"/>
        </w:rPr>
        <w:t>вибропрочности</w:t>
      </w:r>
      <w:proofErr w:type="spellEnd"/>
      <w:r>
        <w:rPr>
          <w:color w:val="000000"/>
          <w:sz w:val="28"/>
        </w:rPr>
        <w:t xml:space="preserve"> и устранения моментов такого рода в большинстве конструкций </w:t>
      </w:r>
      <w:proofErr w:type="spellStart"/>
      <w:r>
        <w:rPr>
          <w:color w:val="000000"/>
          <w:sz w:val="28"/>
        </w:rPr>
        <w:t>гиростабилизаторов</w:t>
      </w:r>
      <w:proofErr w:type="spellEnd"/>
      <w:r>
        <w:rPr>
          <w:color w:val="000000"/>
          <w:sz w:val="28"/>
        </w:rPr>
        <w:t xml:space="preserve"> вводятся опоры с предва</w:t>
      </w:r>
      <w:r>
        <w:rPr>
          <w:color w:val="000000"/>
          <w:sz w:val="28"/>
        </w:rPr>
        <w:softHyphen/>
        <w:t xml:space="preserve">рительным натягом подшипников. В таких </w:t>
      </w:r>
      <w:proofErr w:type="spellStart"/>
      <w:r>
        <w:rPr>
          <w:color w:val="000000"/>
          <w:sz w:val="28"/>
        </w:rPr>
        <w:t>гиростабилизаторах</w:t>
      </w:r>
      <w:proofErr w:type="spellEnd"/>
      <w:r>
        <w:rPr>
          <w:color w:val="000000"/>
          <w:sz w:val="28"/>
        </w:rPr>
        <w:t xml:space="preserve"> моменты от люфтов возникают только в случае «размыкания» подшипников (при пре</w:t>
      </w:r>
      <w:r>
        <w:rPr>
          <w:color w:val="000000"/>
          <w:sz w:val="28"/>
        </w:rPr>
        <w:softHyphen/>
        <w:t>вышении силами инерции усилий предварительных натягов в подшипни</w:t>
      </w:r>
      <w:r>
        <w:rPr>
          <w:color w:val="000000"/>
          <w:sz w:val="28"/>
        </w:rPr>
        <w:softHyphen/>
        <w:t>ках).</w:t>
      </w:r>
    </w:p>
    <w:p w:rsidR="003D2719" w:rsidRDefault="003D2719" w:rsidP="003D2719">
      <w:pPr>
        <w:numPr>
          <w:ilvl w:val="12"/>
          <w:numId w:val="0"/>
        </w:numPr>
        <w:spacing w:line="360" w:lineRule="auto"/>
        <w:ind w:firstLine="540"/>
        <w:jc w:val="both"/>
        <w:rPr>
          <w:color w:val="000000"/>
          <w:sz w:val="28"/>
        </w:rPr>
      </w:pPr>
      <w:r>
        <w:rPr>
          <w:color w:val="000000"/>
          <w:sz w:val="28"/>
        </w:rPr>
        <w:t xml:space="preserve">Балансируют вращающиеся части </w:t>
      </w:r>
      <w:proofErr w:type="spellStart"/>
      <w:r>
        <w:rPr>
          <w:color w:val="000000"/>
          <w:sz w:val="28"/>
        </w:rPr>
        <w:t>гиростабилизатора</w:t>
      </w:r>
      <w:proofErr w:type="spellEnd"/>
      <w:r>
        <w:rPr>
          <w:color w:val="000000"/>
          <w:sz w:val="28"/>
        </w:rPr>
        <w:t xml:space="preserve"> (платформы, ра</w:t>
      </w:r>
      <w:r>
        <w:rPr>
          <w:color w:val="000000"/>
          <w:sz w:val="28"/>
        </w:rPr>
        <w:softHyphen/>
        <w:t xml:space="preserve">мы </w:t>
      </w:r>
      <w:proofErr w:type="spellStart"/>
      <w:r>
        <w:rPr>
          <w:color w:val="000000"/>
          <w:sz w:val="28"/>
        </w:rPr>
        <w:t>карданова</w:t>
      </w:r>
      <w:proofErr w:type="spellEnd"/>
      <w:r>
        <w:rPr>
          <w:color w:val="000000"/>
          <w:sz w:val="28"/>
        </w:rPr>
        <w:t xml:space="preserve"> подвеса) при сборке приборов либо на собственных под</w:t>
      </w:r>
      <w:r>
        <w:rPr>
          <w:color w:val="000000"/>
          <w:sz w:val="28"/>
        </w:rPr>
        <w:softHyphen/>
        <w:t xml:space="preserve">шипниках при уменьшении моментов сопротивления и трения вокруг осей </w:t>
      </w:r>
      <w:proofErr w:type="spellStart"/>
      <w:r>
        <w:rPr>
          <w:color w:val="000000"/>
          <w:sz w:val="28"/>
        </w:rPr>
        <w:t>карданова</w:t>
      </w:r>
      <w:proofErr w:type="spellEnd"/>
      <w:r>
        <w:rPr>
          <w:color w:val="000000"/>
          <w:sz w:val="28"/>
        </w:rPr>
        <w:t xml:space="preserve"> подвеса (посредством снятия предварительного натяга под</w:t>
      </w:r>
      <w:r>
        <w:rPr>
          <w:color w:val="000000"/>
          <w:sz w:val="28"/>
        </w:rPr>
        <w:softHyphen/>
        <w:t>шипников, введения технологической вибрации во время балансировки и др.), либо на специальных приспособлениях. При линейных перегрузках неточность балансировки наряду с моментом трения в опорах создает значительную часть возмущающих моментов, уравновешиваемых системой разгрузки и гироскопическим моментом. При расчетах возмущающих мо</w:t>
      </w:r>
      <w:r>
        <w:rPr>
          <w:color w:val="000000"/>
          <w:sz w:val="28"/>
        </w:rPr>
        <w:softHyphen/>
        <w:t>ментов определяют максимальную величину моментов от остаточной не</w:t>
      </w:r>
      <w:r>
        <w:rPr>
          <w:color w:val="000000"/>
          <w:sz w:val="28"/>
        </w:rPr>
        <w:softHyphen/>
        <w:t>сбалансированности.</w:t>
      </w:r>
    </w:p>
    <w:p w:rsidR="003D2719" w:rsidRDefault="003D2719" w:rsidP="003D2719">
      <w:pPr>
        <w:numPr>
          <w:ilvl w:val="12"/>
          <w:numId w:val="0"/>
        </w:numPr>
        <w:spacing w:line="360" w:lineRule="auto"/>
        <w:ind w:firstLine="540"/>
        <w:jc w:val="both"/>
        <w:rPr>
          <w:color w:val="000000"/>
          <w:sz w:val="28"/>
        </w:rPr>
      </w:pPr>
      <w:r>
        <w:rPr>
          <w:color w:val="000000"/>
          <w:sz w:val="28"/>
        </w:rPr>
        <w:lastRenderedPageBreak/>
        <w:t>Ели предположить, что моменты несбалансиро</w:t>
      </w:r>
      <w:r>
        <w:rPr>
          <w:color w:val="000000"/>
          <w:sz w:val="28"/>
        </w:rPr>
        <w:softHyphen/>
        <w:t>ванности по всем осям равны 10</w:t>
      </w:r>
      <w:r>
        <w:rPr>
          <w:color w:val="000000"/>
          <w:sz w:val="28"/>
          <w:vertAlign w:val="superscript"/>
        </w:rPr>
        <w:t>-3</w:t>
      </w:r>
      <w:r>
        <w:rPr>
          <w:color w:val="000000"/>
          <w:sz w:val="28"/>
        </w:rPr>
        <w:t xml:space="preserve"> Нм, то величины максимальных моментов от остаточной несбалансированности относительно осей </w:t>
      </w:r>
      <w:proofErr w:type="spellStart"/>
      <w:r>
        <w:rPr>
          <w:color w:val="000000"/>
          <w:sz w:val="28"/>
        </w:rPr>
        <w:t>карданова</w:t>
      </w:r>
      <w:proofErr w:type="spellEnd"/>
      <w:r>
        <w:rPr>
          <w:color w:val="000000"/>
          <w:sz w:val="28"/>
        </w:rPr>
        <w:t xml:space="preserve"> подвеса будут равны:</w:t>
      </w:r>
    </w:p>
    <w:p w:rsidR="003D2719" w:rsidRPr="00F96E51" w:rsidRDefault="003D2719" w:rsidP="003D2719">
      <w:pPr>
        <w:framePr w:w="2406" w:h="420" w:wrap="auto" w:vAnchor="text" w:hAnchor="text" w:x="81" w:y="475"/>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733425" cy="266700"/>
            <wp:effectExtent l="19050" t="0" r="9525" b="0"/>
            <wp:docPr id="24"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pic:cNvPicPr>
                      <a:picLocks noChangeAspect="1" noChangeArrowheads="1"/>
                    </pic:cNvPicPr>
                  </pic:nvPicPr>
                  <pic:blipFill>
                    <a:blip r:embed="rId35" cstate="print"/>
                    <a:srcRect/>
                    <a:stretch>
                      <a:fillRect/>
                    </a:stretch>
                  </pic:blipFill>
                  <pic:spPr bwMode="auto">
                    <a:xfrm>
                      <a:off x="0" y="0"/>
                      <a:ext cx="733425" cy="266700"/>
                    </a:xfrm>
                    <a:prstGeom prst="rect">
                      <a:avLst/>
                    </a:prstGeom>
                    <a:noFill/>
                    <a:ln w="9525">
                      <a:noFill/>
                      <a:miter lim="800000"/>
                      <a:headEnd/>
                      <a:tailEnd/>
                    </a:ln>
                  </pic:spPr>
                </pic:pic>
              </a:graphicData>
            </a:graphic>
          </wp:inline>
        </w:drawing>
      </w:r>
    </w:p>
    <w:p w:rsidR="003D2719" w:rsidRPr="00F96E51" w:rsidRDefault="003D2719" w:rsidP="003D2719">
      <w:pPr>
        <w:framePr w:w="1851" w:h="330" w:wrap="auto" w:vAnchor="text" w:hAnchor="text" w:x="1236" w:y="567"/>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228600" cy="209550"/>
            <wp:effectExtent l="19050" t="0" r="0" b="0"/>
            <wp:docPr id="25"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pic:cNvPicPr>
                      <a:picLocks noChangeAspect="1" noChangeArrowheads="1"/>
                    </pic:cNvPicPr>
                  </pic:nvPicPr>
                  <pic:blipFill>
                    <a:blip r:embed="rId36" cstate="print"/>
                    <a:srcRect/>
                    <a:stretch>
                      <a:fillRect/>
                    </a:stretch>
                  </pic:blipFill>
                  <pic:spPr bwMode="auto">
                    <a:xfrm>
                      <a:off x="0" y="0"/>
                      <a:ext cx="228600" cy="209550"/>
                    </a:xfrm>
                    <a:prstGeom prst="rect">
                      <a:avLst/>
                    </a:prstGeom>
                    <a:noFill/>
                    <a:ln w="9525">
                      <a:noFill/>
                      <a:miter lim="800000"/>
                      <a:headEnd/>
                      <a:tailEnd/>
                    </a:ln>
                  </pic:spPr>
                </pic:pic>
              </a:graphicData>
            </a:graphic>
          </wp:inline>
        </w:drawing>
      </w:r>
    </w:p>
    <w:p w:rsidR="003D2719" w:rsidRPr="00F96E51" w:rsidRDefault="003D2719" w:rsidP="003D2719">
      <w:pPr>
        <w:framePr w:w="5424" w:h="300" w:wrap="auto" w:vAnchor="text" w:hAnchor="text" w:x="2264" w:y="567"/>
        <w:autoSpaceDE w:val="0"/>
        <w:autoSpaceDN w:val="0"/>
        <w:adjustRightInd w:val="0"/>
        <w:rPr>
          <w:rFonts w:ascii="Arial" w:eastAsia="Calibri" w:hAnsi="Arial" w:cs="Arial"/>
          <w:lang w:eastAsia="en-US"/>
        </w:rPr>
      </w:pPr>
      <w:r w:rsidRPr="00F96E51">
        <w:rPr>
          <w:rFonts w:ascii="MS Sans Serif" w:eastAsia="Calibri" w:hAnsi="MS Sans Serif" w:cs="MS Sans Serif"/>
          <w:sz w:val="24"/>
          <w:szCs w:val="24"/>
          <w:lang w:eastAsia="en-US"/>
        </w:rPr>
        <w:t>-моменты несбалансированности</w:t>
      </w:r>
    </w:p>
    <w:p w:rsidR="003D2719" w:rsidRPr="00F96E51" w:rsidRDefault="003D2719" w:rsidP="003D2719">
      <w:pPr>
        <w:framePr w:w="2901" w:h="420" w:wrap="auto" w:vAnchor="text" w:hAnchor="text" w:x="2392" w:y="934"/>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100" editas="canvas" style="width:89.2pt;height:23.1pt;mso-position-horizontal-relative:char;mso-position-vertical-relative:line" coordsize="1784,462">
            <o:lock v:ext="edit" aspectratio="t"/>
            <v:shape id="_x0000_s1101" type="#_x0000_t75" style="position:absolute;width:1784;height:462" o:preferrelative="f">
              <v:fill o:detectmouseclick="t"/>
              <v:path o:extrusionok="t" o:connecttype="none"/>
              <o:lock v:ext="edit" text="t"/>
            </v:shape>
            <v:rect id="_x0000_s1102" style="position:absolute;left:30;top:15;width:134;height:276;mso-wrap-style:none" filled="f" stroked="f">
              <v:textbox style="mso-next-textbox:#_x0000_s1102;mso-fit-shape-to-text:t" inset="0,0,0,0">
                <w:txbxContent>
                  <w:p w:rsidR="003D2719" w:rsidRDefault="003D2719" w:rsidP="003D2719">
                    <w:proofErr w:type="gramStart"/>
                    <w:r>
                      <w:rPr>
                        <w:rFonts w:ascii="MS Sans Serif" w:hAnsi="MS Sans Serif" w:cs="MS Sans Serif"/>
                        <w:color w:val="000000"/>
                        <w:sz w:val="24"/>
                        <w:szCs w:val="24"/>
                        <w:lang w:val="en-US"/>
                      </w:rPr>
                      <w:t>n</w:t>
                    </w:r>
                    <w:proofErr w:type="gramEnd"/>
                  </w:p>
                </w:txbxContent>
              </v:textbox>
            </v:rect>
            <v:rect id="_x0000_s1103" style="position:absolute;left:165;top:105;width:574;height:276;mso-wrap-style:none" filled="f" stroked="f">
              <v:textbox style="mso-next-textbox:#_x0000_s1103;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zmax</w:t>
                    </w:r>
                    <w:proofErr w:type="spellEnd"/>
                    <w:proofErr w:type="gramEnd"/>
                  </w:p>
                </w:txbxContent>
              </v:textbox>
            </v:rect>
            <v:rect id="_x0000_s1104" style="position:absolute;left:1094;top:15;width:334;height:276;mso-wrap-style:none" filled="f" stroked="f">
              <v:textbox style="mso-next-textbox:#_x0000_s1104;mso-fit-shape-to-text:t" inset="0,0,0,0">
                <w:txbxContent>
                  <w:p w:rsidR="003D2719" w:rsidRPr="00F96E51" w:rsidRDefault="003D2719" w:rsidP="003D2719">
                    <w:r>
                      <w:rPr>
                        <w:rFonts w:ascii="MS Sans Serif" w:hAnsi="MS Sans Serif" w:cs="MS Sans Serif"/>
                        <w:color w:val="000000"/>
                        <w:sz w:val="24"/>
                        <w:szCs w:val="24"/>
                        <w:lang w:val="en-US"/>
                      </w:rPr>
                      <w:t>0</w:t>
                    </w:r>
                    <w:r>
                      <w:rPr>
                        <w:rFonts w:ascii="MS Sans Serif" w:hAnsi="MS Sans Serif" w:cs="MS Sans Serif"/>
                        <w:color w:val="000000"/>
                        <w:sz w:val="24"/>
                        <w:szCs w:val="24"/>
                      </w:rPr>
                      <w:t>.1</w:t>
                    </w:r>
                  </w:p>
                </w:txbxContent>
              </v:textbox>
            </v:rect>
            <v:rect id="_x0000_s1105" style="position:absolute;left:1529;top:15;width:134;height:276;mso-wrap-style:none" filled="f" stroked="f">
              <v:textbox style="mso-next-textbox:#_x0000_s1105;mso-fit-shape-to-text:t" inset="0,0,0,0">
                <w:txbxContent>
                  <w:p w:rsidR="003D2719" w:rsidRDefault="003D2719" w:rsidP="003D2719">
                    <w:proofErr w:type="gramStart"/>
                    <w:r>
                      <w:rPr>
                        <w:rFonts w:ascii="MS Sans Serif" w:hAnsi="MS Sans Serif" w:cs="MS Sans Serif"/>
                        <w:color w:val="000000"/>
                        <w:sz w:val="24"/>
                        <w:szCs w:val="24"/>
                        <w:lang w:val="en-US"/>
                      </w:rPr>
                      <w:t>g</w:t>
                    </w:r>
                    <w:proofErr w:type="gramEnd"/>
                  </w:p>
                </w:txbxContent>
              </v:textbox>
            </v:rect>
            <v:rect id="_x0000_s1106" style="position:absolute;left:1454;top:15;width:61;height:294;mso-wrap-style:none" filled="f" stroked="f">
              <v:textbox style="mso-next-textbox:#_x0000_s1106;mso-fit-shape-to-text:t" inset="0,0,0,0">
                <w:txbxContent>
                  <w:p w:rsidR="003D2719" w:rsidRDefault="003D2719" w:rsidP="003D2719">
                    <w:r>
                      <w:rPr>
                        <w:rFonts w:ascii="Symbol" w:hAnsi="Symbol" w:cs="Symbol"/>
                        <w:color w:val="000000"/>
                        <w:sz w:val="24"/>
                        <w:szCs w:val="24"/>
                        <w:lang w:val="en-US"/>
                      </w:rPr>
                      <w:t></w:t>
                    </w:r>
                  </w:p>
                </w:txbxContent>
              </v:textbox>
            </v:rect>
            <v:rect id="_x0000_s1107" style="position:absolute;left:795;top:15;width:199;height:294;mso-wrap-style:none" filled="f" stroked="f">
              <v:textbox style="mso-next-textbox:#_x0000_s1107;mso-fit-shape-to-text:t" inset="0,0,0,0">
                <w:txbxContent>
                  <w:p w:rsidR="003D2719" w:rsidRDefault="003D2719" w:rsidP="003D2719">
                    <w:r>
                      <w:rPr>
                        <w:rFonts w:ascii="Symbol" w:hAnsi="Symbol" w:cs="Symbol"/>
                        <w:color w:val="000000"/>
                        <w:sz w:val="24"/>
                        <w:szCs w:val="24"/>
                        <w:lang w:val="en-US"/>
                      </w:rPr>
                      <w:t></w:t>
                    </w:r>
                    <w:r>
                      <w:rPr>
                        <w:rFonts w:ascii="Symbol" w:hAnsi="Symbol" w:cs="Symbol"/>
                        <w:color w:val="000000"/>
                        <w:sz w:val="24"/>
                        <w:szCs w:val="24"/>
                        <w:lang w:val="en-US"/>
                      </w:rPr>
                      <w:t></w:t>
                    </w:r>
                  </w:p>
                </w:txbxContent>
              </v:textbox>
            </v:rect>
            <w10:wrap type="none"/>
            <w10:anchorlock/>
          </v:group>
        </w:pict>
      </w:r>
    </w:p>
    <w:p w:rsidR="003D2719" w:rsidRPr="00F96E51" w:rsidRDefault="003D2719" w:rsidP="003D2719">
      <w:pPr>
        <w:framePr w:w="2646" w:h="420" w:wrap="auto" w:vAnchor="text" w:hAnchor="text" w:x="4703" w:y="93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85825" cy="266700"/>
            <wp:effectExtent l="19050" t="0" r="9525" b="0"/>
            <wp:docPr id="26"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37"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p w:rsidR="003D2719" w:rsidRPr="00F96E51" w:rsidRDefault="003D2719" w:rsidP="003D2719">
      <w:pPr>
        <w:framePr w:w="2886" w:h="420" w:wrap="auto" w:vAnchor="text" w:hAnchor="text" w:x="2392" w:y="1423"/>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92" editas="canvas" style="width:88.15pt;height:23.1pt;mso-position-horizontal-relative:char;mso-position-vertical-relative:line" coordsize="1763,462">
            <o:lock v:ext="edit" aspectratio="t"/>
            <v:shape id="_x0000_s1093" type="#_x0000_t75" style="position:absolute;width:1763;height:462" o:preferrelative="f">
              <v:fill o:detectmouseclick="t"/>
              <v:path o:extrusionok="t" o:connecttype="none"/>
              <o:lock v:ext="edit" text="t"/>
            </v:shape>
            <v:rect id="_x0000_s1094" style="position:absolute;left:30;top:15;width:134;height:276;mso-wrap-style:none" filled="f" stroked="f">
              <v:textbox style="mso-next-textbox:#_x0000_s1094;mso-fit-shape-to-text:t" inset="0,0,0,0">
                <w:txbxContent>
                  <w:p w:rsidR="003D2719" w:rsidRDefault="003D2719" w:rsidP="003D2719">
                    <w:proofErr w:type="gramStart"/>
                    <w:r>
                      <w:rPr>
                        <w:rFonts w:ascii="MS Sans Serif" w:hAnsi="MS Sans Serif" w:cs="MS Sans Serif"/>
                        <w:color w:val="000000"/>
                        <w:sz w:val="24"/>
                        <w:szCs w:val="24"/>
                        <w:lang w:val="en-US"/>
                      </w:rPr>
                      <w:t>n</w:t>
                    </w:r>
                    <w:proofErr w:type="gramEnd"/>
                  </w:p>
                </w:txbxContent>
              </v:textbox>
            </v:rect>
            <v:rect id="_x0000_s1095" style="position:absolute;left:164;top:105;width:574;height:276;mso-wrap-style:none" filled="f" stroked="f">
              <v:textbox style="mso-next-textbox:#_x0000_s1095;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ymax</w:t>
                    </w:r>
                    <w:proofErr w:type="spellEnd"/>
                    <w:proofErr w:type="gramEnd"/>
                  </w:p>
                </w:txbxContent>
              </v:textbox>
            </v:rect>
            <v:rect id="_x0000_s1096" style="position:absolute;left:1075;top:15;width:334;height:276;mso-wrap-style:none" filled="f" stroked="f">
              <v:textbox style="mso-next-textbox:#_x0000_s1096;mso-fit-shape-to-text:t" inset="0,0,0,0">
                <w:txbxContent>
                  <w:p w:rsidR="003D2719" w:rsidRPr="00F96E51" w:rsidRDefault="003D2719" w:rsidP="003D2719">
                    <w:r>
                      <w:rPr>
                        <w:rFonts w:ascii="MS Sans Serif" w:hAnsi="MS Sans Serif" w:cs="MS Sans Serif"/>
                        <w:color w:val="000000"/>
                        <w:sz w:val="24"/>
                        <w:szCs w:val="24"/>
                      </w:rPr>
                      <w:t>0.1</w:t>
                    </w:r>
                  </w:p>
                </w:txbxContent>
              </v:textbox>
            </v:rect>
            <v:rect id="_x0000_s1097" style="position:absolute;left:1509;top:15;width:134;height:276;mso-wrap-style:none" filled="f" stroked="f">
              <v:textbox style="mso-next-textbox:#_x0000_s1097;mso-fit-shape-to-text:t" inset="0,0,0,0">
                <w:txbxContent>
                  <w:p w:rsidR="003D2719" w:rsidRDefault="003D2719" w:rsidP="003D2719">
                    <w:proofErr w:type="gramStart"/>
                    <w:r>
                      <w:rPr>
                        <w:rFonts w:ascii="MS Sans Serif" w:hAnsi="MS Sans Serif" w:cs="MS Sans Serif"/>
                        <w:color w:val="000000"/>
                        <w:sz w:val="24"/>
                        <w:szCs w:val="24"/>
                        <w:lang w:val="en-US"/>
                      </w:rPr>
                      <w:t>g</w:t>
                    </w:r>
                    <w:proofErr w:type="gramEnd"/>
                  </w:p>
                </w:txbxContent>
              </v:textbox>
            </v:rect>
            <v:rect id="_x0000_s1098" style="position:absolute;left:1434;top:15;width:61;height:294;mso-wrap-style:none" filled="f" stroked="f">
              <v:textbox style="mso-next-textbox:#_x0000_s1098;mso-fit-shape-to-text:t" inset="0,0,0,0">
                <w:txbxContent>
                  <w:p w:rsidR="003D2719" w:rsidRDefault="003D2719" w:rsidP="003D2719">
                    <w:r>
                      <w:rPr>
                        <w:rFonts w:ascii="Symbol" w:hAnsi="Symbol" w:cs="Symbol"/>
                        <w:color w:val="000000"/>
                        <w:sz w:val="24"/>
                        <w:szCs w:val="24"/>
                        <w:lang w:val="en-US"/>
                      </w:rPr>
                      <w:t></w:t>
                    </w:r>
                  </w:p>
                </w:txbxContent>
              </v:textbox>
            </v:rect>
            <v:rect id="_x0000_s1099" style="position:absolute;left:777;top:15;width:199;height:294;mso-wrap-style:none" filled="f" stroked="f">
              <v:textbox style="mso-next-textbox:#_x0000_s1099;mso-fit-shape-to-text:t" inset="0,0,0,0">
                <w:txbxContent>
                  <w:p w:rsidR="003D2719" w:rsidRDefault="003D2719" w:rsidP="003D2719">
                    <w:r>
                      <w:rPr>
                        <w:rFonts w:ascii="Symbol" w:hAnsi="Symbol" w:cs="Symbol"/>
                        <w:color w:val="000000"/>
                        <w:sz w:val="24"/>
                        <w:szCs w:val="24"/>
                        <w:lang w:val="en-US"/>
                      </w:rPr>
                      <w:t></w:t>
                    </w:r>
                    <w:r>
                      <w:rPr>
                        <w:rFonts w:ascii="Symbol" w:hAnsi="Symbol" w:cs="Symbol"/>
                        <w:color w:val="000000"/>
                        <w:sz w:val="24"/>
                        <w:szCs w:val="24"/>
                        <w:lang w:val="en-US"/>
                      </w:rPr>
                      <w:t></w:t>
                    </w:r>
                  </w:p>
                </w:txbxContent>
              </v:textbox>
            </v:rect>
            <w10:wrap type="none"/>
            <w10:anchorlock/>
          </v:group>
        </w:pict>
      </w:r>
    </w:p>
    <w:p w:rsidR="003D2719" w:rsidRPr="00F96E51" w:rsidRDefault="003D2719" w:rsidP="003D2719">
      <w:pPr>
        <w:framePr w:w="2631" w:h="420" w:wrap="auto" w:vAnchor="text" w:hAnchor="text" w:x="4703" w:y="1423"/>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76300" cy="266700"/>
            <wp:effectExtent l="19050" t="0" r="0" b="0"/>
            <wp:docPr id="27"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38" cstate="print"/>
                    <a:srcRect/>
                    <a:stretch>
                      <a:fillRect/>
                    </a:stretch>
                  </pic:blipFill>
                  <pic:spPr bwMode="auto">
                    <a:xfrm>
                      <a:off x="0" y="0"/>
                      <a:ext cx="876300" cy="266700"/>
                    </a:xfrm>
                    <a:prstGeom prst="rect">
                      <a:avLst/>
                    </a:prstGeom>
                    <a:noFill/>
                    <a:ln w="9525">
                      <a:noFill/>
                      <a:miter lim="800000"/>
                      <a:headEnd/>
                      <a:tailEnd/>
                    </a:ln>
                  </pic:spPr>
                </pic:pic>
              </a:graphicData>
            </a:graphic>
          </wp:inline>
        </w:drawing>
      </w:r>
    </w:p>
    <w:p w:rsidR="003D2719" w:rsidRPr="00F96E51" w:rsidRDefault="003D2719" w:rsidP="003D2719">
      <w:pPr>
        <w:framePr w:w="2886" w:h="420" w:wrap="auto" w:vAnchor="text" w:hAnchor="text" w:x="2392" w:y="1913"/>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84" editas="canvas" style="width:88.15pt;height:23.1pt;mso-position-horizontal-relative:char;mso-position-vertical-relative:line" coordsize="1763,462">
            <o:lock v:ext="edit" aspectratio="t"/>
            <v:shape id="_x0000_s1085" type="#_x0000_t75" style="position:absolute;width:1763;height:462" o:preferrelative="f">
              <v:fill o:detectmouseclick="t"/>
              <v:path o:extrusionok="t" o:connecttype="none"/>
              <o:lock v:ext="edit" text="t"/>
            </v:shape>
            <v:rect id="_x0000_s1086" style="position:absolute;left:30;top:15;width:134;height:276;mso-wrap-style:none" filled="f" stroked="f">
              <v:textbox style="mso-next-textbox:#_x0000_s1086;mso-fit-shape-to-text:t" inset="0,0,0,0">
                <w:txbxContent>
                  <w:p w:rsidR="003D2719" w:rsidRDefault="003D2719" w:rsidP="003D2719">
                    <w:proofErr w:type="gramStart"/>
                    <w:r>
                      <w:rPr>
                        <w:rFonts w:ascii="MS Sans Serif" w:hAnsi="MS Sans Serif" w:cs="MS Sans Serif"/>
                        <w:color w:val="000000"/>
                        <w:sz w:val="24"/>
                        <w:szCs w:val="24"/>
                        <w:lang w:val="en-US"/>
                      </w:rPr>
                      <w:t>n</w:t>
                    </w:r>
                    <w:proofErr w:type="gramEnd"/>
                  </w:p>
                </w:txbxContent>
              </v:textbox>
            </v:rect>
            <v:rect id="_x0000_s1087" style="position:absolute;left:164;top:105;width:574;height:276;mso-wrap-style:none" filled="f" stroked="f">
              <v:textbox style="mso-next-textbox:#_x0000_s1087;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xmax</w:t>
                    </w:r>
                    <w:proofErr w:type="spellEnd"/>
                    <w:proofErr w:type="gramEnd"/>
                  </w:p>
                </w:txbxContent>
              </v:textbox>
            </v:rect>
            <v:rect id="_x0000_s1088" style="position:absolute;left:1075;top:15;width:267;height:276;mso-wrap-style:none" filled="f" stroked="f">
              <v:textbox style="mso-next-textbox:#_x0000_s1088;mso-fit-shape-to-text:t" inset="0,0,0,0">
                <w:txbxContent>
                  <w:p w:rsidR="003D2719" w:rsidRPr="00F96E51" w:rsidRDefault="003D2719" w:rsidP="003D2719">
                    <w:r>
                      <w:rPr>
                        <w:rFonts w:ascii="MS Sans Serif" w:hAnsi="MS Sans Serif" w:cs="MS Sans Serif"/>
                        <w:color w:val="000000"/>
                        <w:sz w:val="24"/>
                        <w:szCs w:val="24"/>
                      </w:rPr>
                      <w:t xml:space="preserve">  1</w:t>
                    </w:r>
                  </w:p>
                </w:txbxContent>
              </v:textbox>
            </v:rect>
            <v:rect id="_x0000_s1089" style="position:absolute;left:1509;top:15;width:134;height:276;mso-wrap-style:none" filled="f" stroked="f">
              <v:textbox style="mso-next-textbox:#_x0000_s1089;mso-fit-shape-to-text:t" inset="0,0,0,0">
                <w:txbxContent>
                  <w:p w:rsidR="003D2719" w:rsidRDefault="003D2719" w:rsidP="003D2719">
                    <w:proofErr w:type="gramStart"/>
                    <w:r>
                      <w:rPr>
                        <w:rFonts w:ascii="MS Sans Serif" w:hAnsi="MS Sans Serif" w:cs="MS Sans Serif"/>
                        <w:color w:val="000000"/>
                        <w:sz w:val="24"/>
                        <w:szCs w:val="24"/>
                        <w:lang w:val="en-US"/>
                      </w:rPr>
                      <w:t>g</w:t>
                    </w:r>
                    <w:proofErr w:type="gramEnd"/>
                  </w:p>
                </w:txbxContent>
              </v:textbox>
            </v:rect>
            <v:rect id="_x0000_s1090" style="position:absolute;left:1434;top:15;width:61;height:294;mso-wrap-style:none" filled="f" stroked="f">
              <v:textbox style="mso-next-textbox:#_x0000_s1090;mso-fit-shape-to-text:t" inset="0,0,0,0">
                <w:txbxContent>
                  <w:p w:rsidR="003D2719" w:rsidRDefault="003D2719" w:rsidP="003D2719">
                    <w:r>
                      <w:rPr>
                        <w:rFonts w:ascii="Symbol" w:hAnsi="Symbol" w:cs="Symbol"/>
                        <w:color w:val="000000"/>
                        <w:sz w:val="24"/>
                        <w:szCs w:val="24"/>
                        <w:lang w:val="en-US"/>
                      </w:rPr>
                      <w:t></w:t>
                    </w:r>
                  </w:p>
                </w:txbxContent>
              </v:textbox>
            </v:rect>
            <v:rect id="_x0000_s1091" style="position:absolute;left:777;top:15;width:199;height:294;mso-wrap-style:none" filled="f" stroked="f">
              <v:textbox style="mso-next-textbox:#_x0000_s1091;mso-fit-shape-to-text:t" inset="0,0,0,0">
                <w:txbxContent>
                  <w:p w:rsidR="003D2719" w:rsidRDefault="003D2719" w:rsidP="003D2719">
                    <w:r>
                      <w:rPr>
                        <w:rFonts w:ascii="Symbol" w:hAnsi="Symbol" w:cs="Symbol"/>
                        <w:color w:val="000000"/>
                        <w:sz w:val="24"/>
                        <w:szCs w:val="24"/>
                        <w:lang w:val="en-US"/>
                      </w:rPr>
                      <w:t></w:t>
                    </w:r>
                    <w:r>
                      <w:rPr>
                        <w:rFonts w:ascii="Symbol" w:hAnsi="Symbol" w:cs="Symbol"/>
                        <w:color w:val="000000"/>
                        <w:sz w:val="24"/>
                        <w:szCs w:val="24"/>
                        <w:lang w:val="en-US"/>
                      </w:rPr>
                      <w:t></w:t>
                    </w:r>
                  </w:p>
                </w:txbxContent>
              </v:textbox>
            </v:rect>
            <w10:wrap type="none"/>
            <w10:anchorlock/>
          </v:group>
        </w:pict>
      </w:r>
    </w:p>
    <w:p w:rsidR="003D2719" w:rsidRPr="00F96E51" w:rsidRDefault="003D2719" w:rsidP="003D2719">
      <w:pPr>
        <w:framePr w:w="2631" w:h="420" w:wrap="auto" w:vAnchor="text" w:hAnchor="text" w:x="4703" w:y="1913"/>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76300" cy="266700"/>
            <wp:effectExtent l="19050" t="0" r="0" b="0"/>
            <wp:docPr id="28"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pic:cNvPicPr>
                      <a:picLocks noChangeAspect="1" noChangeArrowheads="1"/>
                    </pic:cNvPicPr>
                  </pic:nvPicPr>
                  <pic:blipFill>
                    <a:blip r:embed="rId39" cstate="print"/>
                    <a:srcRect/>
                    <a:stretch>
                      <a:fillRect/>
                    </a:stretch>
                  </pic:blipFill>
                  <pic:spPr bwMode="auto">
                    <a:xfrm>
                      <a:off x="0" y="0"/>
                      <a:ext cx="876300" cy="266700"/>
                    </a:xfrm>
                    <a:prstGeom prst="rect">
                      <a:avLst/>
                    </a:prstGeom>
                    <a:noFill/>
                    <a:ln w="9525">
                      <a:noFill/>
                      <a:miter lim="800000"/>
                      <a:headEnd/>
                      <a:tailEnd/>
                    </a:ln>
                  </pic:spPr>
                </pic:pic>
              </a:graphicData>
            </a:graphic>
          </wp:inline>
        </w:drawing>
      </w:r>
    </w:p>
    <w:p w:rsidR="003D2719" w:rsidRPr="00F96E51" w:rsidRDefault="003D2719" w:rsidP="003D2719">
      <w:pPr>
        <w:framePr w:w="4356" w:h="420" w:wrap="auto" w:vAnchor="text" w:hAnchor="text" w:x="81" w:y="2525"/>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971675" cy="266700"/>
            <wp:effectExtent l="0" t="0" r="9525" b="0"/>
            <wp:docPr id="29"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pic:cNvPicPr>
                      <a:picLocks noChangeAspect="1" noChangeArrowheads="1"/>
                    </pic:cNvPicPr>
                  </pic:nvPicPr>
                  <pic:blipFill>
                    <a:blip r:embed="rId40" cstate="print"/>
                    <a:srcRect/>
                    <a:stretch>
                      <a:fillRect/>
                    </a:stretch>
                  </pic:blipFill>
                  <pic:spPr bwMode="auto">
                    <a:xfrm>
                      <a:off x="0" y="0"/>
                      <a:ext cx="1971675" cy="266700"/>
                    </a:xfrm>
                    <a:prstGeom prst="rect">
                      <a:avLst/>
                    </a:prstGeom>
                    <a:noFill/>
                    <a:ln w="9525">
                      <a:noFill/>
                      <a:miter lim="800000"/>
                      <a:headEnd/>
                      <a:tailEnd/>
                    </a:ln>
                  </pic:spPr>
                </pic:pic>
              </a:graphicData>
            </a:graphic>
          </wp:inline>
        </w:drawing>
      </w:r>
    </w:p>
    <w:p w:rsidR="003D2719" w:rsidRPr="00F96E51" w:rsidRDefault="003D2719" w:rsidP="003D2719">
      <w:pPr>
        <w:framePr w:w="3444" w:h="510" w:wrap="auto" w:vAnchor="text" w:hAnchor="text" w:x="3933" w:y="2433"/>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73" editas="canvas" style="width:118.95pt;height:27.25pt;mso-position-horizontal-relative:char;mso-position-vertical-relative:line" coordsize="2379,545">
            <o:lock v:ext="edit" aspectratio="t"/>
            <v:shape id="_x0000_s1074" type="#_x0000_t75" style="position:absolute;width:2379;height:545" o:preferrelative="f">
              <v:fill o:detectmouseclick="t"/>
              <v:path o:extrusionok="t" o:connecttype="none"/>
              <o:lock v:ext="edit" text="t"/>
            </v:shape>
            <v:rect id="_x0000_s1075" style="position:absolute;left:30;top:103;width:200;height:276;mso-wrap-style:none" filled="f" stroked="f">
              <v:textbox style="mso-next-textbox:#_x0000_s1075;mso-fit-shape-to-text:t" inset="0,0,0,0">
                <w:txbxContent>
                  <w:p w:rsidR="003D2719" w:rsidRDefault="003D2719" w:rsidP="003D2719">
                    <w:r>
                      <w:rPr>
                        <w:rFonts w:ascii="MS Sans Serif" w:hAnsi="MS Sans Serif" w:cs="MS Sans Serif"/>
                        <w:color w:val="000000"/>
                        <w:sz w:val="24"/>
                        <w:szCs w:val="24"/>
                        <w:lang w:val="en-US"/>
                      </w:rPr>
                      <w:t>M</w:t>
                    </w:r>
                  </w:p>
                </w:txbxContent>
              </v:textbox>
            </v:rect>
            <v:rect id="_x0000_s1076" style="position:absolute;left:224;top:235;width:127;height:245;mso-wrap-style:none" filled="f" stroked="f">
              <v:textbox style="mso-next-textbox:#_x0000_s1076;mso-fit-shape-to-text:t" inset="0,0,0,0">
                <w:txbxContent>
                  <w:p w:rsidR="003D2719" w:rsidRDefault="003D2719" w:rsidP="003D2719">
                    <w:r>
                      <w:rPr>
                        <w:rFonts w:ascii="Symbol" w:hAnsi="Symbol" w:cs="Symbol"/>
                        <w:color w:val="000000"/>
                        <w:lang w:val="en-US"/>
                      </w:rPr>
                      <w:t></w:t>
                    </w:r>
                  </w:p>
                </w:txbxContent>
              </v:textbox>
            </v:rect>
            <v:rect id="_x0000_s1077" style="position:absolute;left:344;top:191;width:271;height:276;mso-wrap-style:none" filled="f" stroked="f">
              <v:textbox style="mso-next-textbox:#_x0000_s1077;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нб</w:t>
                    </w:r>
                    <w:proofErr w:type="spellEnd"/>
                    <w:proofErr w:type="gramEnd"/>
                  </w:p>
                </w:txbxContent>
              </v:textbox>
            </v:rect>
            <v:rect id="_x0000_s1078" style="position:absolute;left:973;top:103;width:328;height:293;mso-wrap-style:none" filled="f" stroked="f">
              <v:textbox style="mso-next-textbox:#_x0000_s1078;mso-fit-shape-to-text:t" inset="0,0,0,0">
                <w:txbxContent>
                  <w:p w:rsidR="003D2719" w:rsidRPr="004F247B" w:rsidRDefault="003D2719" w:rsidP="003D2719">
                    <w:r>
                      <w:rPr>
                        <w:rFonts w:ascii="MS Sans Serif" w:hAnsi="MS Sans Serif" w:cs="MS Sans Serif"/>
                        <w:color w:val="000000"/>
                        <w:sz w:val="24"/>
                        <w:szCs w:val="24"/>
                      </w:rPr>
                      <w:t>9</w:t>
                    </w:r>
                    <w:r w:rsidRPr="00C3451D">
                      <w:rPr>
                        <w:rFonts w:ascii="Calibri" w:hAnsi="Calibri" w:cs="MS Sans Serif"/>
                        <w:color w:val="000000"/>
                        <w:sz w:val="24"/>
                        <w:szCs w:val="24"/>
                        <w:lang w:val="en-US"/>
                      </w:rPr>
                      <w:t>.</w:t>
                    </w:r>
                    <w:r>
                      <w:rPr>
                        <w:rFonts w:ascii="MS Sans Serif" w:hAnsi="MS Sans Serif" w:cs="MS Sans Serif"/>
                        <w:color w:val="000000"/>
                        <w:sz w:val="24"/>
                        <w:szCs w:val="24"/>
                      </w:rPr>
                      <w:t>8</w:t>
                    </w:r>
                  </w:p>
                </w:txbxContent>
              </v:textbox>
            </v:rect>
            <v:rect id="_x0000_s1079" style="position:absolute;left:1676;top:103;width:267;height:276;mso-wrap-style:none" filled="f" stroked="f">
              <v:textbox style="mso-next-textbox:#_x0000_s1079;mso-fit-shape-to-text:t" inset="0,0,0,0">
                <w:txbxContent>
                  <w:p w:rsidR="003D2719" w:rsidRDefault="003D2719" w:rsidP="003D2719">
                    <w:r>
                      <w:rPr>
                        <w:rFonts w:ascii="MS Sans Serif" w:hAnsi="MS Sans Serif" w:cs="MS Sans Serif"/>
                        <w:color w:val="000000"/>
                        <w:sz w:val="24"/>
                        <w:szCs w:val="24"/>
                        <w:lang w:val="en-US"/>
                      </w:rPr>
                      <w:t>10</w:t>
                    </w:r>
                  </w:p>
                </w:txbxContent>
              </v:textbox>
            </v:rect>
            <v:rect id="_x0000_s1080" style="position:absolute;left:2125;top:14;width:112;height:230;mso-wrap-style:none" filled="f" stroked="f">
              <v:textbox style="mso-next-textbox:#_x0000_s1080;mso-fit-shape-to-text:t" inset="0,0,0,0">
                <w:txbxContent>
                  <w:p w:rsidR="003D2719" w:rsidRDefault="003D2719" w:rsidP="003D2719">
                    <w:r>
                      <w:rPr>
                        <w:rFonts w:ascii="MS Sans Serif" w:hAnsi="MS Sans Serif" w:cs="MS Sans Serif"/>
                        <w:color w:val="000000"/>
                        <w:lang w:val="en-US"/>
                      </w:rPr>
                      <w:t>3</w:t>
                    </w:r>
                  </w:p>
                </w:txbxContent>
              </v:textbox>
            </v:rect>
            <v:rect id="_x0000_s1081" style="position:absolute;left:1960;width:110;height:245;mso-wrap-style:none" filled="f" stroked="f">
              <v:textbox style="mso-next-textbox:#_x0000_s1081;mso-fit-shape-to-text:t" inset="0,0,0,0">
                <w:txbxContent>
                  <w:p w:rsidR="003D2719" w:rsidRDefault="003D2719" w:rsidP="003D2719">
                    <w:r>
                      <w:rPr>
                        <w:rFonts w:ascii="Symbol" w:hAnsi="Symbol" w:cs="Symbol"/>
                        <w:color w:val="000000"/>
                        <w:lang w:val="en-US"/>
                      </w:rPr>
                      <w:t></w:t>
                    </w:r>
                  </w:p>
                </w:txbxContent>
              </v:textbox>
            </v:rect>
            <v:rect id="_x0000_s1082" style="position:absolute;left:1481;top:103;width:132;height:294;mso-wrap-style:none" filled="f" stroked="f">
              <v:textbox style="mso-next-textbox:#_x0000_s1082;mso-fit-shape-to-text:t" inset="0,0,0,0">
                <w:txbxContent>
                  <w:p w:rsidR="003D2719" w:rsidRDefault="003D2719" w:rsidP="003D2719">
                    <w:r>
                      <w:rPr>
                        <w:rFonts w:ascii="Symbol" w:hAnsi="Symbol" w:cs="Symbol"/>
                        <w:color w:val="000000"/>
                        <w:sz w:val="24"/>
                        <w:szCs w:val="24"/>
                        <w:lang w:val="en-US"/>
                      </w:rPr>
                      <w:t></w:t>
                    </w:r>
                  </w:p>
                </w:txbxContent>
              </v:textbox>
            </v:rect>
            <v:rect id="_x0000_s1083" style="position:absolute;left:748;top:103;width:132;height:294;mso-wrap-style:none" filled="f" stroked="f">
              <v:textbox style="mso-next-textbox:#_x0000_s1083;mso-fit-shape-to-text:t" inset="0,0,0,0">
                <w:txbxContent>
                  <w:p w:rsidR="003D2719" w:rsidRDefault="003D2719" w:rsidP="003D2719">
                    <w:r>
                      <w:rPr>
                        <w:rFonts w:ascii="Symbol" w:hAnsi="Symbol" w:cs="Symbol"/>
                        <w:color w:val="000000"/>
                        <w:sz w:val="24"/>
                        <w:szCs w:val="24"/>
                        <w:lang w:val="en-US"/>
                      </w:rPr>
                      <w:t></w:t>
                    </w:r>
                  </w:p>
                </w:txbxContent>
              </v:textbox>
            </v:rect>
            <w10:wrap type="none"/>
            <w10:anchorlock/>
          </v:group>
        </w:pict>
      </w:r>
    </w:p>
    <w:p w:rsidR="003D2719" w:rsidRPr="00F96E51" w:rsidRDefault="003D2719" w:rsidP="003D2719">
      <w:pPr>
        <w:framePr w:w="1851" w:h="330" w:wrap="auto" w:vAnchor="text" w:hAnchor="text" w:x="6372" w:y="2525"/>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228600" cy="209550"/>
            <wp:effectExtent l="19050" t="0" r="0" b="0"/>
            <wp:docPr id="30"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pic:cNvPicPr>
                      <a:picLocks noChangeAspect="1" noChangeArrowheads="1"/>
                    </pic:cNvPicPr>
                  </pic:nvPicPr>
                  <pic:blipFill>
                    <a:blip r:embed="rId41" cstate="print"/>
                    <a:srcRect/>
                    <a:stretch>
                      <a:fillRect/>
                    </a:stretch>
                  </pic:blipFill>
                  <pic:spPr bwMode="auto">
                    <a:xfrm>
                      <a:off x="0" y="0"/>
                      <a:ext cx="228600" cy="209550"/>
                    </a:xfrm>
                    <a:prstGeom prst="rect">
                      <a:avLst/>
                    </a:prstGeom>
                    <a:noFill/>
                    <a:ln w="9525">
                      <a:noFill/>
                      <a:miter lim="800000"/>
                      <a:headEnd/>
                      <a:tailEnd/>
                    </a:ln>
                  </pic:spPr>
                </pic:pic>
              </a:graphicData>
            </a:graphic>
          </wp:inline>
        </w:drawing>
      </w:r>
    </w:p>
    <w:p w:rsidR="003D2719" w:rsidRPr="00F96E51" w:rsidRDefault="003D2719" w:rsidP="003D2719">
      <w:pPr>
        <w:framePr w:w="4356" w:h="420" w:wrap="auto" w:vAnchor="text" w:hAnchor="text" w:x="81" w:y="3137"/>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971675" cy="266700"/>
            <wp:effectExtent l="0" t="0" r="9525" b="0"/>
            <wp:docPr id="31"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pic:cNvPicPr>
                      <a:picLocks noChangeAspect="1" noChangeArrowheads="1"/>
                    </pic:cNvPicPr>
                  </pic:nvPicPr>
                  <pic:blipFill>
                    <a:blip r:embed="rId42" cstate="print"/>
                    <a:srcRect/>
                    <a:stretch>
                      <a:fillRect/>
                    </a:stretch>
                  </pic:blipFill>
                  <pic:spPr bwMode="auto">
                    <a:xfrm>
                      <a:off x="0" y="0"/>
                      <a:ext cx="1971675" cy="266700"/>
                    </a:xfrm>
                    <a:prstGeom prst="rect">
                      <a:avLst/>
                    </a:prstGeom>
                    <a:noFill/>
                    <a:ln w="9525">
                      <a:noFill/>
                      <a:miter lim="800000"/>
                      <a:headEnd/>
                      <a:tailEnd/>
                    </a:ln>
                  </pic:spPr>
                </pic:pic>
              </a:graphicData>
            </a:graphic>
          </wp:inline>
        </w:drawing>
      </w:r>
    </w:p>
    <w:p w:rsidR="003D2719" w:rsidRPr="00F96E51" w:rsidRDefault="003D2719" w:rsidP="003D2719">
      <w:pPr>
        <w:framePr w:w="3444" w:h="510" w:wrap="auto" w:vAnchor="text" w:hAnchor="text" w:x="3933" w:y="3045"/>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62" editas="canvas" style="width:118.95pt;height:27.25pt;mso-position-horizontal-relative:char;mso-position-vertical-relative:line" coordsize="2379,545">
            <o:lock v:ext="edit" aspectratio="t"/>
            <v:shape id="_x0000_s1063" type="#_x0000_t75" style="position:absolute;width:2379;height:545" o:preferrelative="f">
              <v:fill o:detectmouseclick="t"/>
              <v:path o:extrusionok="t" o:connecttype="none"/>
              <o:lock v:ext="edit" text="t"/>
            </v:shape>
            <v:rect id="_x0000_s1064" style="position:absolute;left:30;top:103;width:200;height:276;mso-wrap-style:none" filled="f" stroked="f">
              <v:textbox style="mso-next-textbox:#_x0000_s1064;mso-fit-shape-to-text:t" inset="0,0,0,0">
                <w:txbxContent>
                  <w:p w:rsidR="003D2719" w:rsidRDefault="003D2719" w:rsidP="003D2719">
                    <w:r>
                      <w:rPr>
                        <w:rFonts w:ascii="MS Sans Serif" w:hAnsi="MS Sans Serif" w:cs="MS Sans Serif"/>
                        <w:color w:val="000000"/>
                        <w:sz w:val="24"/>
                        <w:szCs w:val="24"/>
                        <w:lang w:val="en-US"/>
                      </w:rPr>
                      <w:t>M</w:t>
                    </w:r>
                  </w:p>
                </w:txbxContent>
              </v:textbox>
            </v:rect>
            <v:rect id="_x0000_s1065" style="position:absolute;left:224;top:235;width:110;height:245;mso-wrap-style:none" filled="f" stroked="f">
              <v:textbox style="mso-next-textbox:#_x0000_s1065;mso-fit-shape-to-text:t" inset="0,0,0,0">
                <w:txbxContent>
                  <w:p w:rsidR="003D2719" w:rsidRDefault="003D2719" w:rsidP="003D2719">
                    <w:r>
                      <w:rPr>
                        <w:rFonts w:ascii="Symbol" w:hAnsi="Symbol" w:cs="Symbol"/>
                        <w:color w:val="000000"/>
                        <w:lang w:val="en-US"/>
                      </w:rPr>
                      <w:t></w:t>
                    </w:r>
                  </w:p>
                </w:txbxContent>
              </v:textbox>
            </v:rect>
            <v:rect id="_x0000_s1066" style="position:absolute;left:329;top:191;width:271;height:276;mso-wrap-style:none" filled="f" stroked="f">
              <v:textbox style="mso-next-textbox:#_x0000_s1066;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нб</w:t>
                    </w:r>
                    <w:proofErr w:type="spellEnd"/>
                    <w:proofErr w:type="gramEnd"/>
                  </w:p>
                </w:txbxContent>
              </v:textbox>
            </v:rect>
            <v:rect id="_x0000_s1067" style="position:absolute;left:973;top:103;width:328;height:293;mso-wrap-style:none" filled="f" stroked="f">
              <v:textbox style="mso-next-textbox:#_x0000_s1067;mso-fit-shape-to-text:t" inset="0,0,0,0">
                <w:txbxContent>
                  <w:p w:rsidR="003D2719" w:rsidRPr="004F247B" w:rsidRDefault="003D2719" w:rsidP="003D2719">
                    <w:r>
                      <w:rPr>
                        <w:rFonts w:ascii="MS Sans Serif" w:hAnsi="MS Sans Serif" w:cs="MS Sans Serif"/>
                        <w:color w:val="000000"/>
                        <w:sz w:val="24"/>
                        <w:szCs w:val="24"/>
                      </w:rPr>
                      <w:t>9</w:t>
                    </w:r>
                    <w:r w:rsidRPr="00C3451D">
                      <w:rPr>
                        <w:rFonts w:ascii="Calibri" w:hAnsi="Calibri" w:cs="MS Sans Serif"/>
                        <w:color w:val="000000"/>
                        <w:sz w:val="24"/>
                        <w:szCs w:val="24"/>
                        <w:lang w:val="en-US"/>
                      </w:rPr>
                      <w:t>.</w:t>
                    </w:r>
                    <w:r>
                      <w:rPr>
                        <w:rFonts w:ascii="MS Sans Serif" w:hAnsi="MS Sans Serif" w:cs="MS Sans Serif"/>
                        <w:color w:val="000000"/>
                        <w:sz w:val="24"/>
                        <w:szCs w:val="24"/>
                      </w:rPr>
                      <w:t>8</w:t>
                    </w:r>
                  </w:p>
                </w:txbxContent>
              </v:textbox>
            </v:rect>
            <v:rect id="_x0000_s1068" style="position:absolute;left:1676;top:103;width:267;height:276;mso-wrap-style:none" filled="f" stroked="f">
              <v:textbox style="mso-next-textbox:#_x0000_s1068;mso-fit-shape-to-text:t" inset="0,0,0,0">
                <w:txbxContent>
                  <w:p w:rsidR="003D2719" w:rsidRDefault="003D2719" w:rsidP="003D2719">
                    <w:r>
                      <w:rPr>
                        <w:rFonts w:ascii="MS Sans Serif" w:hAnsi="MS Sans Serif" w:cs="MS Sans Serif"/>
                        <w:color w:val="000000"/>
                        <w:sz w:val="24"/>
                        <w:szCs w:val="24"/>
                        <w:lang w:val="en-US"/>
                      </w:rPr>
                      <w:t>10</w:t>
                    </w:r>
                  </w:p>
                </w:txbxContent>
              </v:textbox>
            </v:rect>
            <v:rect id="_x0000_s1069" style="position:absolute;left:2125;top:14;width:112;height:230;mso-wrap-style:none" filled="f" stroked="f">
              <v:textbox style="mso-next-textbox:#_x0000_s1069;mso-fit-shape-to-text:t" inset="0,0,0,0">
                <w:txbxContent>
                  <w:p w:rsidR="003D2719" w:rsidRDefault="003D2719" w:rsidP="003D2719">
                    <w:r>
                      <w:rPr>
                        <w:rFonts w:ascii="MS Sans Serif" w:hAnsi="MS Sans Serif" w:cs="MS Sans Serif"/>
                        <w:color w:val="000000"/>
                        <w:lang w:val="en-US"/>
                      </w:rPr>
                      <w:t>3</w:t>
                    </w:r>
                  </w:p>
                </w:txbxContent>
              </v:textbox>
            </v:rect>
            <v:rect id="_x0000_s1070" style="position:absolute;left:1960;width:110;height:245;mso-wrap-style:none" filled="f" stroked="f">
              <v:textbox style="mso-next-textbox:#_x0000_s1070;mso-fit-shape-to-text:t" inset="0,0,0,0">
                <w:txbxContent>
                  <w:p w:rsidR="003D2719" w:rsidRDefault="003D2719" w:rsidP="003D2719">
                    <w:r>
                      <w:rPr>
                        <w:rFonts w:ascii="Symbol" w:hAnsi="Symbol" w:cs="Symbol"/>
                        <w:color w:val="000000"/>
                        <w:lang w:val="en-US"/>
                      </w:rPr>
                      <w:t></w:t>
                    </w:r>
                  </w:p>
                </w:txbxContent>
              </v:textbox>
            </v:rect>
            <v:rect id="_x0000_s1071" style="position:absolute;left:1481;top:103;width:132;height:294;mso-wrap-style:none" filled="f" stroked="f">
              <v:textbox style="mso-next-textbox:#_x0000_s1071;mso-fit-shape-to-text:t" inset="0,0,0,0">
                <w:txbxContent>
                  <w:p w:rsidR="003D2719" w:rsidRDefault="003D2719" w:rsidP="003D2719">
                    <w:r>
                      <w:rPr>
                        <w:rFonts w:ascii="Symbol" w:hAnsi="Symbol" w:cs="Symbol"/>
                        <w:color w:val="000000"/>
                        <w:sz w:val="24"/>
                        <w:szCs w:val="24"/>
                        <w:lang w:val="en-US"/>
                      </w:rPr>
                      <w:t></w:t>
                    </w:r>
                  </w:p>
                </w:txbxContent>
              </v:textbox>
            </v:rect>
            <v:rect id="_x0000_s1072" style="position:absolute;left:748;top:103;width:132;height:294;mso-wrap-style:none" filled="f" stroked="f">
              <v:textbox style="mso-next-textbox:#_x0000_s1072;mso-fit-shape-to-text:t" inset="0,0,0,0">
                <w:txbxContent>
                  <w:p w:rsidR="003D2719" w:rsidRDefault="003D2719" w:rsidP="003D2719">
                    <w:r>
                      <w:rPr>
                        <w:rFonts w:ascii="Symbol" w:hAnsi="Symbol" w:cs="Symbol"/>
                        <w:color w:val="000000"/>
                        <w:sz w:val="24"/>
                        <w:szCs w:val="24"/>
                        <w:lang w:val="en-US"/>
                      </w:rPr>
                      <w:t></w:t>
                    </w:r>
                  </w:p>
                </w:txbxContent>
              </v:textbox>
            </v:rect>
            <w10:wrap type="none"/>
            <w10:anchorlock/>
          </v:group>
        </w:pict>
      </w:r>
    </w:p>
    <w:p w:rsidR="003D2719" w:rsidRPr="00F96E51" w:rsidRDefault="003D2719" w:rsidP="003D2719">
      <w:pPr>
        <w:framePr w:w="1851" w:h="330" w:wrap="auto" w:vAnchor="text" w:hAnchor="text" w:x="6372" w:y="3137"/>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228600" cy="209550"/>
            <wp:effectExtent l="19050" t="0" r="0" b="0"/>
            <wp:docPr id="32"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pic:cNvPicPr>
                      <a:picLocks noChangeAspect="1" noChangeArrowheads="1"/>
                    </pic:cNvPicPr>
                  </pic:nvPicPr>
                  <pic:blipFill>
                    <a:blip r:embed="rId43" cstate="print"/>
                    <a:srcRect/>
                    <a:stretch>
                      <a:fillRect/>
                    </a:stretch>
                  </pic:blipFill>
                  <pic:spPr bwMode="auto">
                    <a:xfrm>
                      <a:off x="0" y="0"/>
                      <a:ext cx="228600" cy="209550"/>
                    </a:xfrm>
                    <a:prstGeom prst="rect">
                      <a:avLst/>
                    </a:prstGeom>
                    <a:noFill/>
                    <a:ln w="9525">
                      <a:noFill/>
                      <a:miter lim="800000"/>
                      <a:headEnd/>
                      <a:tailEnd/>
                    </a:ln>
                  </pic:spPr>
                </pic:pic>
              </a:graphicData>
            </a:graphic>
          </wp:inline>
        </w:drawing>
      </w: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pStyle w:val="a3"/>
      </w:pPr>
    </w:p>
    <w:p w:rsidR="003D2719" w:rsidRDefault="003D2719" w:rsidP="003D2719">
      <w:pPr>
        <w:shd w:val="clear" w:color="auto" w:fill="FFFFFF"/>
        <w:spacing w:line="360" w:lineRule="auto"/>
        <w:jc w:val="center"/>
        <w:rPr>
          <w:b/>
          <w:i/>
          <w:color w:val="000000"/>
          <w:sz w:val="32"/>
        </w:rPr>
      </w:pPr>
      <w:r w:rsidRPr="00C30B85">
        <w:rPr>
          <w:b/>
          <w:i/>
          <w:color w:val="000000"/>
          <w:sz w:val="32"/>
        </w:rPr>
        <w:t>8.</w:t>
      </w:r>
      <w:r>
        <w:rPr>
          <w:b/>
          <w:i/>
          <w:color w:val="000000"/>
          <w:sz w:val="32"/>
        </w:rPr>
        <w:t>5. Возмущающие моменты, создаваемые приводами разгрузки при движении основания.</w:t>
      </w:r>
    </w:p>
    <w:p w:rsidR="003D2719" w:rsidRDefault="003D2719" w:rsidP="003D2719">
      <w:pPr>
        <w:shd w:val="clear" w:color="auto" w:fill="FFFFFF"/>
        <w:spacing w:line="360" w:lineRule="auto"/>
        <w:ind w:firstLine="540"/>
        <w:jc w:val="both"/>
        <w:rPr>
          <w:color w:val="000000"/>
          <w:sz w:val="28"/>
        </w:rPr>
      </w:pPr>
      <w:r>
        <w:rPr>
          <w:color w:val="000000"/>
          <w:sz w:val="28"/>
        </w:rPr>
        <w:t xml:space="preserve">Развороты или угловые колебания НСО с </w:t>
      </w:r>
      <w:proofErr w:type="spellStart"/>
      <w:r>
        <w:rPr>
          <w:color w:val="000000"/>
          <w:sz w:val="28"/>
        </w:rPr>
        <w:t>гиростабилизатором</w:t>
      </w:r>
      <w:proofErr w:type="spellEnd"/>
      <w:r>
        <w:rPr>
          <w:color w:val="000000"/>
          <w:sz w:val="28"/>
        </w:rPr>
        <w:t>, имеющим привод разгрузки с редуктором, создают обкатку ротора двигателя раз</w:t>
      </w:r>
      <w:r>
        <w:rPr>
          <w:color w:val="000000"/>
          <w:sz w:val="28"/>
        </w:rPr>
        <w:softHyphen/>
        <w:t xml:space="preserve">грузки относительно стабилизированной рамы </w:t>
      </w:r>
      <w:proofErr w:type="spellStart"/>
      <w:r>
        <w:rPr>
          <w:color w:val="000000"/>
          <w:sz w:val="28"/>
        </w:rPr>
        <w:t>гиростабилизатора</w:t>
      </w:r>
      <w:proofErr w:type="spellEnd"/>
      <w:r>
        <w:rPr>
          <w:color w:val="000000"/>
          <w:sz w:val="28"/>
        </w:rPr>
        <w:t xml:space="preserve"> и тем самым инерционный момент. Инерционный момент обкатки пропорционален угловому ускорению движения основания и приведенному моменту инерции двигателя с редуктором. Для </w:t>
      </w:r>
      <w:proofErr w:type="spellStart"/>
      <w:r>
        <w:rPr>
          <w:color w:val="000000"/>
          <w:sz w:val="28"/>
        </w:rPr>
        <w:t>безредукторных</w:t>
      </w:r>
      <w:proofErr w:type="spellEnd"/>
      <w:r>
        <w:rPr>
          <w:color w:val="000000"/>
          <w:sz w:val="28"/>
        </w:rPr>
        <w:t xml:space="preserve"> двигателей разгрузки, или моментных датчиков разгрузки, приведенный момент инерции, благодаря которому создается возмущающий инерционный момент обкатки, отсутствует</w:t>
      </w:r>
      <w:r>
        <w:rPr>
          <w:i/>
          <w:color w:val="000000"/>
          <w:sz w:val="28"/>
        </w:rPr>
        <w:t xml:space="preserve">, </w:t>
      </w:r>
      <w:r>
        <w:rPr>
          <w:color w:val="000000"/>
          <w:sz w:val="28"/>
        </w:rPr>
        <w:t>что яв</w:t>
      </w:r>
      <w:r>
        <w:rPr>
          <w:color w:val="000000"/>
          <w:sz w:val="28"/>
        </w:rPr>
        <w:softHyphen/>
        <w:t xml:space="preserve">ляется одним из существенных преимуществ такого привода разгрузки. </w:t>
      </w:r>
      <w:proofErr w:type="gramStart"/>
      <w:r>
        <w:rPr>
          <w:color w:val="000000"/>
          <w:sz w:val="28"/>
        </w:rPr>
        <w:t>Моменты вязкого трения, создаваемые приводами разгрузки вследствие переносного движения основания являются</w:t>
      </w:r>
      <w:proofErr w:type="gramEnd"/>
      <w:r>
        <w:rPr>
          <w:color w:val="000000"/>
          <w:sz w:val="28"/>
        </w:rPr>
        <w:t xml:space="preserve"> возмущающими моментами для ГС. </w:t>
      </w:r>
    </w:p>
    <w:p w:rsidR="003D2719" w:rsidRDefault="003D2719" w:rsidP="003D2719">
      <w:pPr>
        <w:shd w:val="clear" w:color="auto" w:fill="FFFFFF"/>
        <w:spacing w:line="360" w:lineRule="auto"/>
        <w:ind w:firstLine="540"/>
        <w:jc w:val="both"/>
        <w:rPr>
          <w:color w:val="000000"/>
          <w:sz w:val="28"/>
        </w:rPr>
      </w:pPr>
      <w:r>
        <w:rPr>
          <w:color w:val="000000"/>
          <w:sz w:val="28"/>
        </w:rPr>
        <w:t>Для грубого расчета возмущающих моментов воспользуемся характеристиками двигателя ДМ5:</w:t>
      </w:r>
    </w:p>
    <w:p w:rsidR="003D2719" w:rsidRDefault="003D2719" w:rsidP="003D2719">
      <w:pPr>
        <w:shd w:val="clear" w:color="auto" w:fill="FFFFFF"/>
        <w:spacing w:line="360" w:lineRule="auto"/>
        <w:jc w:val="both"/>
        <w:rPr>
          <w:color w:val="000000"/>
          <w:sz w:val="28"/>
        </w:rPr>
      </w:pPr>
      <w:r w:rsidRPr="00415D68">
        <w:rPr>
          <w:color w:val="000000"/>
          <w:position w:val="-26"/>
          <w:sz w:val="28"/>
        </w:rPr>
        <w:object w:dxaOrig="1719" w:dyaOrig="700">
          <v:shape id="_x0000_i1048" type="#_x0000_t75" style="width:85.5pt;height:35.25pt" o:ole="" fillcolor="window">
            <v:imagedata r:id="rId44" o:title=""/>
          </v:shape>
          <o:OLEObject Type="Embed" ProgID="Equation.3" ShapeID="_x0000_i1048" DrawAspect="Content" ObjectID="_1319815587" r:id="rId45"/>
        </w:object>
      </w:r>
    </w:p>
    <w:p w:rsidR="003D2719" w:rsidRDefault="003D2719" w:rsidP="003D2719">
      <w:pPr>
        <w:shd w:val="clear" w:color="auto" w:fill="FFFFFF"/>
        <w:spacing w:line="360" w:lineRule="auto"/>
        <w:jc w:val="both"/>
        <w:rPr>
          <w:color w:val="000000"/>
          <w:sz w:val="28"/>
        </w:rPr>
      </w:pPr>
      <w:r w:rsidRPr="00415D68">
        <w:rPr>
          <w:color w:val="000000"/>
          <w:position w:val="-12"/>
          <w:sz w:val="28"/>
        </w:rPr>
        <w:object w:dxaOrig="1420" w:dyaOrig="380">
          <v:shape id="_x0000_i1049" type="#_x0000_t75" style="width:71.25pt;height:18.75pt" o:ole="" fillcolor="window">
            <v:imagedata r:id="rId46" o:title=""/>
          </v:shape>
          <o:OLEObject Type="Embed" ProgID="Equation.3" ShapeID="_x0000_i1049" DrawAspect="Content" ObjectID="_1319815588" r:id="rId47"/>
        </w:object>
      </w:r>
    </w:p>
    <w:p w:rsidR="003D2719" w:rsidRDefault="003D2719" w:rsidP="003D2719">
      <w:pPr>
        <w:shd w:val="clear" w:color="auto" w:fill="FFFFFF"/>
        <w:spacing w:line="360" w:lineRule="auto"/>
        <w:jc w:val="both"/>
        <w:rPr>
          <w:color w:val="000000"/>
          <w:sz w:val="28"/>
        </w:rPr>
      </w:pPr>
    </w:p>
    <w:p w:rsidR="003D2719" w:rsidRDefault="003D2719" w:rsidP="003D2719">
      <w:pPr>
        <w:shd w:val="clear" w:color="auto" w:fill="FFFFFF"/>
        <w:spacing w:line="360" w:lineRule="auto"/>
        <w:jc w:val="both"/>
        <w:rPr>
          <w:color w:val="000000"/>
          <w:sz w:val="28"/>
        </w:rPr>
      </w:pPr>
      <w:r w:rsidRPr="00415D68">
        <w:rPr>
          <w:color w:val="000000"/>
          <w:position w:val="-80"/>
          <w:sz w:val="28"/>
        </w:rPr>
        <w:object w:dxaOrig="3280" w:dyaOrig="1660">
          <v:shape id="_x0000_i1050" type="#_x0000_t75" style="width:163.5pt;height:83.25pt" o:ole="" fillcolor="window">
            <v:imagedata r:id="rId48" o:title=""/>
          </v:shape>
          <o:OLEObject Type="Embed" ProgID="Equation.3" ShapeID="_x0000_i1050" DrawAspect="Content" ObjectID="_1319815589" r:id="rId49"/>
        </w:object>
      </w:r>
    </w:p>
    <w:p w:rsidR="003D2719" w:rsidRDefault="003D2719" w:rsidP="003D2719">
      <w:pPr>
        <w:shd w:val="clear" w:color="auto" w:fill="FFFFFF"/>
        <w:spacing w:line="360" w:lineRule="auto"/>
        <w:jc w:val="both"/>
        <w:rPr>
          <w:color w:val="000000"/>
          <w:sz w:val="28"/>
        </w:rPr>
      </w:pPr>
      <w:r>
        <w:rPr>
          <w:color w:val="000000"/>
          <w:sz w:val="28"/>
        </w:rPr>
        <w:t>Тогда коэффициент демпфирования в опоре двигателя:</w:t>
      </w:r>
    </w:p>
    <w:p w:rsidR="003D2719" w:rsidRDefault="003D2719" w:rsidP="003D2719">
      <w:pPr>
        <w:shd w:val="clear" w:color="auto" w:fill="FFFFFF"/>
        <w:spacing w:line="360" w:lineRule="auto"/>
        <w:jc w:val="both"/>
        <w:rPr>
          <w:b/>
        </w:rPr>
      </w:pPr>
      <w:r w:rsidRPr="00415D68">
        <w:rPr>
          <w:color w:val="000000"/>
          <w:position w:val="-34"/>
          <w:sz w:val="28"/>
        </w:rPr>
        <w:object w:dxaOrig="3240" w:dyaOrig="880">
          <v:shape id="_x0000_i1051" type="#_x0000_t75" style="width:162pt;height:43.5pt" o:ole="" fillcolor="window">
            <v:imagedata r:id="rId50" o:title=""/>
          </v:shape>
          <o:OLEObject Type="Embed" ProgID="Equation.3" ShapeID="_x0000_i1051" DrawAspect="Content" ObjectID="_1319815590" r:id="rId51"/>
        </w:object>
      </w:r>
    </w:p>
    <w:p w:rsidR="003D2719" w:rsidRDefault="003D2719" w:rsidP="003D2719">
      <w:pPr>
        <w:pStyle w:val="3"/>
        <w:jc w:val="center"/>
        <w:rPr>
          <w:i/>
          <w:sz w:val="32"/>
        </w:rPr>
      </w:pPr>
      <w:r>
        <w:rPr>
          <w:rFonts w:ascii="Times New Roman" w:hAnsi="Times New Roman"/>
          <w:i/>
          <w:sz w:val="32"/>
        </w:rPr>
        <w:t>6.</w:t>
      </w:r>
      <w:r>
        <w:rPr>
          <w:i/>
          <w:sz w:val="32"/>
        </w:rPr>
        <w:t xml:space="preserve"> </w:t>
      </w:r>
      <w:r>
        <w:rPr>
          <w:rFonts w:ascii="Times New Roman" w:hAnsi="Times New Roman"/>
          <w:i/>
          <w:sz w:val="32"/>
        </w:rPr>
        <w:t xml:space="preserve">Расчет моментов от </w:t>
      </w:r>
      <w:proofErr w:type="spellStart"/>
      <w:r>
        <w:rPr>
          <w:rFonts w:ascii="Times New Roman" w:hAnsi="Times New Roman"/>
          <w:i/>
          <w:sz w:val="32"/>
        </w:rPr>
        <w:t>неравножесткости</w:t>
      </w:r>
      <w:proofErr w:type="spellEnd"/>
      <w:r>
        <w:rPr>
          <w:rFonts w:ascii="Times New Roman" w:hAnsi="Times New Roman"/>
          <w:i/>
          <w:sz w:val="32"/>
        </w:rPr>
        <w:t xml:space="preserve"> </w:t>
      </w:r>
      <w:proofErr w:type="spellStart"/>
      <w:r>
        <w:rPr>
          <w:rFonts w:ascii="Times New Roman" w:hAnsi="Times New Roman"/>
          <w:i/>
          <w:sz w:val="32"/>
        </w:rPr>
        <w:t>карданова</w:t>
      </w:r>
      <w:proofErr w:type="spellEnd"/>
      <w:r>
        <w:rPr>
          <w:rFonts w:ascii="Times New Roman" w:hAnsi="Times New Roman"/>
          <w:i/>
          <w:sz w:val="32"/>
        </w:rPr>
        <w:t xml:space="preserve"> подвеса.</w:t>
      </w:r>
    </w:p>
    <w:p w:rsidR="003D2719" w:rsidRDefault="003D2719" w:rsidP="003D2719">
      <w:pPr>
        <w:spacing w:line="360" w:lineRule="auto"/>
        <w:ind w:firstLine="540"/>
        <w:jc w:val="center"/>
        <w:rPr>
          <w:b/>
          <w:color w:val="000000"/>
          <w:sz w:val="26"/>
        </w:rPr>
      </w:pPr>
    </w:p>
    <w:p w:rsidR="003D2719" w:rsidRDefault="003D2719" w:rsidP="003D2719">
      <w:pPr>
        <w:spacing w:line="360" w:lineRule="auto"/>
        <w:ind w:firstLine="540"/>
        <w:jc w:val="both"/>
        <w:rPr>
          <w:sz w:val="28"/>
        </w:rPr>
      </w:pPr>
      <w:r>
        <w:rPr>
          <w:sz w:val="28"/>
        </w:rPr>
        <w:t>Карданов подвес стабилизатора состоит из упругих элементов (рам, цапф, подшипников), при деформации которых появляются силы внут</w:t>
      </w:r>
      <w:r>
        <w:rPr>
          <w:sz w:val="28"/>
        </w:rPr>
        <w:softHyphen/>
        <w:t>реннего трения. Под влиянием сил инерции, возникающих при дви</w:t>
      </w:r>
      <w:r>
        <w:rPr>
          <w:sz w:val="28"/>
        </w:rPr>
        <w:softHyphen/>
        <w:t xml:space="preserve">жении основания (НСО) с ускорением, происходят упругие деформации элементов </w:t>
      </w:r>
      <w:proofErr w:type="spellStart"/>
      <w:r>
        <w:rPr>
          <w:sz w:val="28"/>
        </w:rPr>
        <w:t>карданова</w:t>
      </w:r>
      <w:proofErr w:type="spellEnd"/>
      <w:r>
        <w:rPr>
          <w:sz w:val="28"/>
        </w:rPr>
        <w:t xml:space="preserve"> подвеса и от</w:t>
      </w:r>
      <w:r>
        <w:rPr>
          <w:sz w:val="28"/>
        </w:rPr>
        <w:softHyphen/>
        <w:t>носительные перемещения его рам. Направления перемещений из-за различия жесткости элементов в разных направлениях обычно не совпадают с линией действия сил инерции, вследствие чего возни</w:t>
      </w:r>
      <w:r>
        <w:rPr>
          <w:sz w:val="28"/>
        </w:rPr>
        <w:softHyphen/>
        <w:t xml:space="preserve">кают моменты вокруг осей </w:t>
      </w:r>
      <w:proofErr w:type="spellStart"/>
      <w:r>
        <w:rPr>
          <w:sz w:val="28"/>
        </w:rPr>
        <w:t>карда</w:t>
      </w:r>
      <w:r>
        <w:rPr>
          <w:sz w:val="28"/>
        </w:rPr>
        <w:softHyphen/>
        <w:t>нова</w:t>
      </w:r>
      <w:proofErr w:type="spellEnd"/>
      <w:r>
        <w:rPr>
          <w:sz w:val="28"/>
        </w:rPr>
        <w:t xml:space="preserve"> подвеса </w:t>
      </w:r>
      <w:proofErr w:type="spellStart"/>
      <w:r>
        <w:rPr>
          <w:sz w:val="28"/>
        </w:rPr>
        <w:t>гиростабилизатора</w:t>
      </w:r>
      <w:proofErr w:type="spellEnd"/>
      <w:r>
        <w:rPr>
          <w:sz w:val="28"/>
        </w:rPr>
        <w:t>. При вибрации основания, на кото</w:t>
      </w:r>
      <w:r>
        <w:rPr>
          <w:sz w:val="28"/>
        </w:rPr>
        <w:softHyphen/>
        <w:t xml:space="preserve">ром установлен </w:t>
      </w:r>
      <w:proofErr w:type="spellStart"/>
      <w:r>
        <w:rPr>
          <w:sz w:val="28"/>
        </w:rPr>
        <w:t>гиростабилизатор</w:t>
      </w:r>
      <w:proofErr w:type="spellEnd"/>
      <w:r>
        <w:rPr>
          <w:sz w:val="28"/>
        </w:rPr>
        <w:t>, на величину отклонения элементов его конструкции, т. е. на ампли</w:t>
      </w:r>
      <w:r>
        <w:rPr>
          <w:sz w:val="28"/>
        </w:rPr>
        <w:softHyphen/>
        <w:t xml:space="preserve">туду вынужденных колебаний, влияют силы внутреннего трения в элементах </w:t>
      </w:r>
      <w:proofErr w:type="spellStart"/>
      <w:r>
        <w:rPr>
          <w:sz w:val="28"/>
        </w:rPr>
        <w:t>карданова</w:t>
      </w:r>
      <w:proofErr w:type="spellEnd"/>
      <w:r>
        <w:rPr>
          <w:sz w:val="28"/>
        </w:rPr>
        <w:t xml:space="preserve"> подвеса, демпфирующие их колебания. Если при разработке </w:t>
      </w:r>
      <w:proofErr w:type="spellStart"/>
      <w:r>
        <w:rPr>
          <w:sz w:val="28"/>
        </w:rPr>
        <w:t>гиростабилизаторов</w:t>
      </w:r>
      <w:proofErr w:type="spellEnd"/>
      <w:r>
        <w:rPr>
          <w:sz w:val="28"/>
        </w:rPr>
        <w:t xml:space="preserve"> применяются специальные меры по обеспечению требуемой жесткости рам </w:t>
      </w:r>
      <w:proofErr w:type="spellStart"/>
      <w:r>
        <w:rPr>
          <w:sz w:val="28"/>
        </w:rPr>
        <w:t>карданова</w:t>
      </w:r>
      <w:proofErr w:type="spellEnd"/>
      <w:r>
        <w:rPr>
          <w:sz w:val="28"/>
        </w:rPr>
        <w:t xml:space="preserve"> подвеса, то величина упругости </w:t>
      </w:r>
      <w:proofErr w:type="spellStart"/>
      <w:r>
        <w:rPr>
          <w:sz w:val="28"/>
        </w:rPr>
        <w:t>карданова</w:t>
      </w:r>
      <w:proofErr w:type="spellEnd"/>
      <w:r>
        <w:rPr>
          <w:sz w:val="28"/>
        </w:rPr>
        <w:t xml:space="preserve"> подвеса опре</w:t>
      </w:r>
      <w:r>
        <w:rPr>
          <w:sz w:val="28"/>
        </w:rPr>
        <w:softHyphen/>
        <w:t>деляется в значительной мере упру</w:t>
      </w:r>
      <w:r>
        <w:rPr>
          <w:sz w:val="28"/>
        </w:rPr>
        <w:softHyphen/>
        <w:t xml:space="preserve">гостью подшипников подвеса. Поэтому при расчете </w:t>
      </w:r>
      <w:proofErr w:type="spellStart"/>
      <w:r>
        <w:rPr>
          <w:sz w:val="28"/>
        </w:rPr>
        <w:t>гиростабилизаторов</w:t>
      </w:r>
      <w:proofErr w:type="spellEnd"/>
      <w:r>
        <w:rPr>
          <w:sz w:val="28"/>
        </w:rPr>
        <w:t xml:space="preserve"> принимают упрощенную кинематическую схему </w:t>
      </w:r>
      <w:proofErr w:type="spellStart"/>
      <w:r>
        <w:rPr>
          <w:sz w:val="28"/>
        </w:rPr>
        <w:t>карданова</w:t>
      </w:r>
      <w:proofErr w:type="spellEnd"/>
      <w:r>
        <w:rPr>
          <w:sz w:val="28"/>
        </w:rPr>
        <w:t xml:space="preserve"> подвеса, в которой предполагают, что элемента</w:t>
      </w:r>
      <w:r>
        <w:rPr>
          <w:sz w:val="28"/>
        </w:rPr>
        <w:softHyphen/>
        <w:t xml:space="preserve">ми, </w:t>
      </w:r>
      <w:r>
        <w:rPr>
          <w:sz w:val="28"/>
        </w:rPr>
        <w:lastRenderedPageBreak/>
        <w:t xml:space="preserve">определяющими упругие деформации </w:t>
      </w:r>
      <w:proofErr w:type="spellStart"/>
      <w:r>
        <w:rPr>
          <w:sz w:val="28"/>
        </w:rPr>
        <w:t>карданова</w:t>
      </w:r>
      <w:proofErr w:type="spellEnd"/>
      <w:r>
        <w:rPr>
          <w:sz w:val="28"/>
        </w:rPr>
        <w:t xml:space="preserve"> подвеса, являют</w:t>
      </w:r>
      <w:r>
        <w:rPr>
          <w:sz w:val="28"/>
        </w:rPr>
        <w:softHyphen/>
        <w:t xml:space="preserve">ся цапфы и подшипники, т. е. вместо схем с распределенными упругостями рассматривается схема с упругостью, сосредоточенной в опорах </w:t>
      </w:r>
      <w:proofErr w:type="spellStart"/>
      <w:r>
        <w:rPr>
          <w:sz w:val="28"/>
        </w:rPr>
        <w:t>карданова</w:t>
      </w:r>
      <w:proofErr w:type="spellEnd"/>
      <w:r>
        <w:rPr>
          <w:sz w:val="28"/>
        </w:rPr>
        <w:t xml:space="preserve"> подвеса.</w:t>
      </w:r>
    </w:p>
    <w:p w:rsidR="003D2719" w:rsidRPr="004E4E1E" w:rsidRDefault="003D2719" w:rsidP="003D2719">
      <w:pPr>
        <w:pStyle w:val="31"/>
        <w:ind w:left="0"/>
        <w:jc w:val="center"/>
        <w:rPr>
          <w:rFonts w:ascii="Arial" w:eastAsia="Calibri" w:hAnsi="Arial" w:cs="Arial"/>
          <w:lang w:eastAsia="en-US"/>
        </w:rPr>
      </w:pPr>
    </w:p>
    <w:p w:rsidR="003D2719" w:rsidRPr="004E4E1E" w:rsidRDefault="003D2719" w:rsidP="003D2719">
      <w:pPr>
        <w:framePr w:w="4499" w:h="375" w:wrap="auto" w:vAnchor="text" w:hAnchor="text" w:x="338" w:y="4346"/>
        <w:autoSpaceDE w:val="0"/>
        <w:autoSpaceDN w:val="0"/>
        <w:adjustRightInd w:val="0"/>
        <w:rPr>
          <w:rFonts w:ascii="Arial" w:eastAsia="Calibri" w:hAnsi="Arial" w:cs="Arial"/>
          <w:lang w:eastAsia="en-US"/>
        </w:rPr>
      </w:pPr>
    </w:p>
    <w:p w:rsidR="003D2719" w:rsidRPr="004E4E1E" w:rsidRDefault="003D2719" w:rsidP="003D2719">
      <w:pPr>
        <w:framePr w:w="6846" w:h="600" w:wrap="auto" w:vAnchor="text" w:hAnchor="page" w:x="1796" w:y="721"/>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 xml:space="preserve">Моменты, обусловленные </w:t>
      </w:r>
      <w:proofErr w:type="spellStart"/>
      <w:r w:rsidRPr="004E4E1E">
        <w:rPr>
          <w:rFonts w:ascii="MS Sans Serif" w:eastAsia="Calibri" w:hAnsi="MS Sans Serif" w:cs="MS Sans Serif"/>
          <w:b/>
          <w:bCs/>
          <w:sz w:val="24"/>
          <w:szCs w:val="24"/>
          <w:lang w:eastAsia="en-US"/>
        </w:rPr>
        <w:t>неравножесткостью</w:t>
      </w:r>
      <w:proofErr w:type="spellEnd"/>
      <w:r w:rsidRPr="004E4E1E">
        <w:rPr>
          <w:rFonts w:ascii="MS Sans Serif" w:eastAsia="Calibri" w:hAnsi="MS Sans Serif" w:cs="MS Sans Serif"/>
          <w:b/>
          <w:bCs/>
          <w:sz w:val="24"/>
          <w:szCs w:val="24"/>
          <w:lang w:eastAsia="en-US"/>
        </w:rPr>
        <w:t xml:space="preserve"> </w:t>
      </w:r>
      <w:proofErr w:type="spellStart"/>
      <w:r w:rsidRPr="004E4E1E">
        <w:rPr>
          <w:rFonts w:ascii="MS Sans Serif" w:eastAsia="Calibri" w:hAnsi="MS Sans Serif" w:cs="MS Sans Serif"/>
          <w:b/>
          <w:bCs/>
          <w:sz w:val="24"/>
          <w:szCs w:val="24"/>
          <w:lang w:eastAsia="en-US"/>
        </w:rPr>
        <w:t>карданового</w:t>
      </w:r>
      <w:proofErr w:type="spellEnd"/>
      <w:r w:rsidRPr="004E4E1E">
        <w:rPr>
          <w:rFonts w:ascii="MS Sans Serif" w:eastAsia="Calibri" w:hAnsi="MS Sans Serif" w:cs="MS Sans Serif"/>
          <w:b/>
          <w:bCs/>
          <w:sz w:val="24"/>
          <w:szCs w:val="24"/>
          <w:lang w:eastAsia="en-US"/>
        </w:rPr>
        <w:t xml:space="preserve"> подвеса</w:t>
      </w:r>
    </w:p>
    <w:p w:rsidR="003D2719" w:rsidRDefault="003D2719" w:rsidP="003D2719">
      <w:pPr>
        <w:pStyle w:val="31"/>
        <w:ind w:left="0"/>
        <w:rPr>
          <w:position w:val="-168"/>
        </w:rPr>
      </w:pPr>
    </w:p>
    <w:p w:rsidR="003D2719" w:rsidRPr="004E4E1E" w:rsidRDefault="003D2719" w:rsidP="003D2719">
      <w:pPr>
        <w:framePr w:w="2679" w:h="510" w:wrap="auto" w:vAnchor="text" w:hAnchor="text" w:x="81" w:y="842"/>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38225" cy="314325"/>
            <wp:effectExtent l="19050" t="0" r="9525" b="0"/>
            <wp:docPr id="37" name="Рисунок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4"/>
                    <pic:cNvPicPr>
                      <a:picLocks noChangeAspect="1" noChangeArrowheads="1"/>
                    </pic:cNvPicPr>
                  </pic:nvPicPr>
                  <pic:blipFill>
                    <a:blip r:embed="rId52"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3D2719" w:rsidRPr="004E4E1E" w:rsidRDefault="003D2719" w:rsidP="003D2719">
      <w:pPr>
        <w:framePr w:w="2484" w:h="510" w:wrap="auto" w:vAnchor="text" w:hAnchor="text" w:x="81" w:y="145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04875" cy="314325"/>
            <wp:effectExtent l="19050" t="0" r="9525" b="0"/>
            <wp:docPr id="38" name="Рисунок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5"/>
                    <pic:cNvPicPr>
                      <a:picLocks noChangeAspect="1" noChangeArrowheads="1"/>
                    </pic:cNvPicPr>
                  </pic:nvPicPr>
                  <pic:blipFill>
                    <a:blip r:embed="rId53" cstate="print"/>
                    <a:srcRect/>
                    <a:stretch>
                      <a:fillRect/>
                    </a:stretch>
                  </pic:blipFill>
                  <pic:spPr bwMode="auto">
                    <a:xfrm>
                      <a:off x="0" y="0"/>
                      <a:ext cx="904875" cy="314325"/>
                    </a:xfrm>
                    <a:prstGeom prst="rect">
                      <a:avLst/>
                    </a:prstGeom>
                    <a:noFill/>
                    <a:ln w="9525">
                      <a:noFill/>
                      <a:miter lim="800000"/>
                      <a:headEnd/>
                      <a:tailEnd/>
                    </a:ln>
                  </pic:spPr>
                </pic:pic>
              </a:graphicData>
            </a:graphic>
          </wp:inline>
        </w:drawing>
      </w:r>
    </w:p>
    <w:p w:rsidR="003D2719" w:rsidRPr="004E4E1E" w:rsidRDefault="003D2719" w:rsidP="003D2719">
      <w:pPr>
        <w:framePr w:w="7584" w:h="300" w:wrap="auto" w:vAnchor="text" w:hAnchor="text" w:x="2392" w:y="1546"/>
        <w:autoSpaceDE w:val="0"/>
        <w:autoSpaceDN w:val="0"/>
        <w:adjustRightInd w:val="0"/>
        <w:rPr>
          <w:rFonts w:ascii="Arial" w:eastAsia="Calibri" w:hAnsi="Arial" w:cs="Arial"/>
          <w:lang w:eastAsia="en-US"/>
        </w:rPr>
      </w:pPr>
      <w:r w:rsidRPr="004E4E1E">
        <w:rPr>
          <w:rFonts w:ascii="MS Sans Serif" w:eastAsia="Calibri" w:hAnsi="MS Sans Serif" w:cs="MS Sans Serif"/>
          <w:sz w:val="24"/>
          <w:szCs w:val="24"/>
          <w:lang w:eastAsia="en-US"/>
        </w:rPr>
        <w:t>-жесткости подвеса относительно осей платформы</w:t>
      </w:r>
    </w:p>
    <w:p w:rsidR="003D2719" w:rsidRPr="004E4E1E" w:rsidRDefault="003D2719" w:rsidP="003D2719">
      <w:pPr>
        <w:framePr w:w="2694" w:h="510" w:wrap="auto" w:vAnchor="text" w:hAnchor="text" w:x="81" w:y="2066"/>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38225" cy="314325"/>
            <wp:effectExtent l="19050" t="0" r="9525" b="0"/>
            <wp:docPr id="39" name="Рисунок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6"/>
                    <pic:cNvPicPr>
                      <a:picLocks noChangeAspect="1" noChangeArrowheads="1"/>
                    </pic:cNvPicPr>
                  </pic:nvPicPr>
                  <pic:blipFill>
                    <a:blip r:embed="rId54"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3D2719" w:rsidRPr="004E4E1E" w:rsidRDefault="003D2719" w:rsidP="003D2719">
      <w:pPr>
        <w:framePr w:w="2679" w:h="510" w:wrap="auto" w:vAnchor="text" w:hAnchor="text" w:x="81" w:y="2678"/>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38225" cy="314325"/>
            <wp:effectExtent l="19050" t="0" r="9525" b="0"/>
            <wp:docPr id="40" name="Рисунок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7"/>
                    <pic:cNvPicPr>
                      <a:picLocks noChangeAspect="1" noChangeArrowheads="1"/>
                    </pic:cNvPicPr>
                  </pic:nvPicPr>
                  <pic:blipFill>
                    <a:blip r:embed="rId55"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3D2719" w:rsidRPr="004E4E1E" w:rsidRDefault="003D2719" w:rsidP="003D2719">
      <w:pPr>
        <w:framePr w:w="2679" w:h="510" w:wrap="auto" w:vAnchor="text" w:hAnchor="text" w:x="81" w:y="3290"/>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38225" cy="314325"/>
            <wp:effectExtent l="19050" t="0" r="9525" b="0"/>
            <wp:docPr id="41" name="Рисунок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8"/>
                    <pic:cNvPicPr>
                      <a:picLocks noChangeAspect="1" noChangeArrowheads="1"/>
                    </pic:cNvPicPr>
                  </pic:nvPicPr>
                  <pic:blipFill>
                    <a:blip r:embed="rId56"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3D2719" w:rsidRPr="004E4E1E" w:rsidRDefault="003D2719" w:rsidP="003D2719">
      <w:pPr>
        <w:framePr w:w="6804" w:h="300" w:wrap="auto" w:vAnchor="text" w:hAnchor="text" w:x="2392" w:y="3382"/>
        <w:autoSpaceDE w:val="0"/>
        <w:autoSpaceDN w:val="0"/>
        <w:adjustRightInd w:val="0"/>
        <w:rPr>
          <w:rFonts w:ascii="Arial" w:eastAsia="Calibri" w:hAnsi="Arial" w:cs="Arial"/>
          <w:lang w:eastAsia="en-US"/>
        </w:rPr>
      </w:pPr>
      <w:r w:rsidRPr="004E4E1E">
        <w:rPr>
          <w:rFonts w:ascii="MS Sans Serif" w:eastAsia="Calibri" w:hAnsi="MS Sans Serif" w:cs="MS Sans Serif"/>
          <w:sz w:val="24"/>
          <w:szCs w:val="24"/>
          <w:lang w:eastAsia="en-US"/>
        </w:rPr>
        <w:t>-жесткости подвеса относительно осей рамы</w:t>
      </w:r>
    </w:p>
    <w:p w:rsidR="003D2719" w:rsidRPr="004E4E1E" w:rsidRDefault="003D2719" w:rsidP="003D2719">
      <w:pPr>
        <w:framePr w:w="2499" w:h="510" w:wrap="auto" w:vAnchor="text" w:hAnchor="text" w:x="81" w:y="3902"/>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14400" cy="314325"/>
            <wp:effectExtent l="19050" t="0" r="0" b="0"/>
            <wp:docPr id="42" name="Рисунок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9"/>
                    <pic:cNvPicPr>
                      <a:picLocks noChangeAspect="1" noChangeArrowheads="1"/>
                    </pic:cNvPicPr>
                  </pic:nvPicPr>
                  <pic:blipFill>
                    <a:blip r:embed="rId57" cstate="print"/>
                    <a:srcRect/>
                    <a:stretch>
                      <a:fillRect/>
                    </a:stretch>
                  </pic:blipFill>
                  <pic:spPr bwMode="auto">
                    <a:xfrm>
                      <a:off x="0" y="0"/>
                      <a:ext cx="914400" cy="314325"/>
                    </a:xfrm>
                    <a:prstGeom prst="rect">
                      <a:avLst/>
                    </a:prstGeom>
                    <a:noFill/>
                    <a:ln w="9525">
                      <a:noFill/>
                      <a:miter lim="800000"/>
                      <a:headEnd/>
                      <a:tailEnd/>
                    </a:ln>
                  </pic:spPr>
                </pic:pic>
              </a:graphicData>
            </a:graphic>
          </wp:inline>
        </w:drawing>
      </w:r>
    </w:p>
    <w:p w:rsidR="003D2719" w:rsidRPr="004E4E1E" w:rsidRDefault="003D2719" w:rsidP="003D2719">
      <w:pPr>
        <w:framePr w:w="1753" w:h="810" w:wrap="auto" w:vAnchor="text" w:hAnchor="text" w:x="209" w:y="4438"/>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685800" cy="514350"/>
            <wp:effectExtent l="19050" t="0" r="0" b="0"/>
            <wp:docPr id="43" name="Рисунок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0"/>
                    <pic:cNvPicPr>
                      <a:picLocks noChangeAspect="1" noChangeArrowheads="1"/>
                    </pic:cNvPicPr>
                  </pic:nvPicPr>
                  <pic:blipFill>
                    <a:blip r:embed="rId58" cstate="print"/>
                    <a:srcRect/>
                    <a:stretch>
                      <a:fillRect/>
                    </a:stretch>
                  </pic:blipFill>
                  <pic:spPr bwMode="auto">
                    <a:xfrm>
                      <a:off x="0" y="0"/>
                      <a:ext cx="685800" cy="514350"/>
                    </a:xfrm>
                    <a:prstGeom prst="rect">
                      <a:avLst/>
                    </a:prstGeom>
                    <a:noFill/>
                    <a:ln w="9525">
                      <a:noFill/>
                      <a:miter lim="800000"/>
                      <a:headEnd/>
                      <a:tailEnd/>
                    </a:ln>
                  </pic:spPr>
                </pic:pic>
              </a:graphicData>
            </a:graphic>
          </wp:inline>
        </w:drawing>
      </w:r>
    </w:p>
    <w:p w:rsidR="003D2719" w:rsidRPr="004E4E1E" w:rsidRDefault="003D2719" w:rsidP="003D2719">
      <w:pPr>
        <w:framePr w:w="2691" w:h="420" w:wrap="auto" w:vAnchor="text" w:hAnchor="text" w:x="1878" w:y="4728"/>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14400" cy="266700"/>
            <wp:effectExtent l="19050" t="0" r="0" b="0"/>
            <wp:docPr id="44" name="Рисунок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1"/>
                    <pic:cNvPicPr>
                      <a:picLocks noChangeAspect="1" noChangeArrowheads="1"/>
                    </pic:cNvPicPr>
                  </pic:nvPicPr>
                  <pic:blipFill>
                    <a:blip r:embed="rId59" cstate="print"/>
                    <a:srcRect/>
                    <a:stretch>
                      <a:fillRect/>
                    </a:stretch>
                  </pic:blipFill>
                  <pic:spPr bwMode="auto">
                    <a:xfrm>
                      <a:off x="0" y="0"/>
                      <a:ext cx="914400" cy="266700"/>
                    </a:xfrm>
                    <a:prstGeom prst="rect">
                      <a:avLst/>
                    </a:prstGeom>
                    <a:noFill/>
                    <a:ln w="9525">
                      <a:noFill/>
                      <a:miter lim="800000"/>
                      <a:headEnd/>
                      <a:tailEnd/>
                    </a:ln>
                  </pic:spPr>
                </pic:pic>
              </a:graphicData>
            </a:graphic>
          </wp:inline>
        </w:drawing>
      </w:r>
    </w:p>
    <w:p w:rsidR="003D2719" w:rsidRPr="004E4E1E" w:rsidRDefault="003D2719" w:rsidP="003D2719">
      <w:pPr>
        <w:framePr w:w="1933" w:h="810" w:wrap="auto" w:vAnchor="text" w:hAnchor="text" w:x="4190" w:y="4438"/>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809625" cy="514350"/>
            <wp:effectExtent l="19050" t="0" r="9525" b="0"/>
            <wp:docPr id="45" name="Рисунок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2"/>
                    <pic:cNvPicPr>
                      <a:picLocks noChangeAspect="1" noChangeArrowheads="1"/>
                    </pic:cNvPicPr>
                  </pic:nvPicPr>
                  <pic:blipFill>
                    <a:blip r:embed="rId60" cstate="print"/>
                    <a:srcRect/>
                    <a:stretch>
                      <a:fillRect/>
                    </a:stretch>
                  </pic:blipFill>
                  <pic:spPr bwMode="auto">
                    <a:xfrm>
                      <a:off x="0" y="0"/>
                      <a:ext cx="809625" cy="514350"/>
                    </a:xfrm>
                    <a:prstGeom prst="rect">
                      <a:avLst/>
                    </a:prstGeom>
                    <a:noFill/>
                    <a:ln w="9525">
                      <a:noFill/>
                      <a:miter lim="800000"/>
                      <a:headEnd/>
                      <a:tailEnd/>
                    </a:ln>
                  </pic:spPr>
                </pic:pic>
              </a:graphicData>
            </a:graphic>
          </wp:inline>
        </w:drawing>
      </w:r>
    </w:p>
    <w:p w:rsidR="003D2719" w:rsidRPr="004E4E1E" w:rsidRDefault="003D2719" w:rsidP="003D2719">
      <w:pPr>
        <w:framePr w:w="2781" w:h="420" w:wrap="auto" w:vAnchor="text" w:hAnchor="text" w:x="5987" w:y="4851"/>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62025" cy="266700"/>
            <wp:effectExtent l="19050" t="0" r="0" b="0"/>
            <wp:docPr id="46" name="Рисунок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3"/>
                    <pic:cNvPicPr>
                      <a:picLocks noChangeAspect="1" noChangeArrowheads="1"/>
                    </pic:cNvPicPr>
                  </pic:nvPicPr>
                  <pic:blipFill>
                    <a:blip r:embed="rId61" cstate="print"/>
                    <a:srcRect/>
                    <a:stretch>
                      <a:fillRect/>
                    </a:stretch>
                  </pic:blipFill>
                  <pic:spPr bwMode="auto">
                    <a:xfrm>
                      <a:off x="0" y="0"/>
                      <a:ext cx="962025" cy="266700"/>
                    </a:xfrm>
                    <a:prstGeom prst="rect">
                      <a:avLst/>
                    </a:prstGeom>
                    <a:noFill/>
                    <a:ln w="9525">
                      <a:noFill/>
                      <a:miter lim="800000"/>
                      <a:headEnd/>
                      <a:tailEnd/>
                    </a:ln>
                  </pic:spPr>
                </pic:pic>
              </a:graphicData>
            </a:graphic>
          </wp:inline>
        </w:drawing>
      </w:r>
    </w:p>
    <w:p w:rsidR="003D2719" w:rsidRPr="004E4E1E" w:rsidRDefault="003D2719" w:rsidP="003D2719">
      <w:pPr>
        <w:framePr w:w="4813" w:h="810" w:wrap="auto" w:vAnchor="text" w:hAnchor="text" w:x="81" w:y="5264"/>
        <w:autoSpaceDE w:val="0"/>
        <w:autoSpaceDN w:val="0"/>
        <w:adjustRightInd w:val="0"/>
        <w:rPr>
          <w:rFonts w:ascii="Arial" w:eastAsia="Calibri" w:hAnsi="Arial" w:cs="Arial"/>
          <w:lang w:eastAsia="en-US"/>
        </w:rPr>
      </w:pPr>
      <w:r>
        <w:rPr>
          <w:rFonts w:ascii="Arial" w:eastAsia="Calibri" w:hAnsi="Arial" w:cs="Arial"/>
          <w:noProof/>
          <w:position w:val="-37"/>
        </w:rPr>
        <w:drawing>
          <wp:inline distT="0" distB="0" distL="0" distR="0">
            <wp:extent cx="2638425" cy="514350"/>
            <wp:effectExtent l="19050" t="0" r="9525" b="0"/>
            <wp:docPr id="47" name="Рисунок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4"/>
                    <pic:cNvPicPr>
                      <a:picLocks noChangeAspect="1" noChangeArrowheads="1"/>
                    </pic:cNvPicPr>
                  </pic:nvPicPr>
                  <pic:blipFill>
                    <a:blip r:embed="rId62" cstate="print"/>
                    <a:srcRect/>
                    <a:stretch>
                      <a:fillRect/>
                    </a:stretch>
                  </pic:blipFill>
                  <pic:spPr bwMode="auto">
                    <a:xfrm>
                      <a:off x="0" y="0"/>
                      <a:ext cx="2638425" cy="514350"/>
                    </a:xfrm>
                    <a:prstGeom prst="rect">
                      <a:avLst/>
                    </a:prstGeom>
                    <a:noFill/>
                    <a:ln w="9525">
                      <a:noFill/>
                      <a:miter lim="800000"/>
                      <a:headEnd/>
                      <a:tailEnd/>
                    </a:ln>
                  </pic:spPr>
                </pic:pic>
              </a:graphicData>
            </a:graphic>
          </wp:inline>
        </w:drawing>
      </w:r>
    </w:p>
    <w:p w:rsidR="003D2719" w:rsidRPr="004E4E1E" w:rsidRDefault="003D2719" w:rsidP="003D2719">
      <w:pPr>
        <w:framePr w:w="3879" w:h="510" w:wrap="auto" w:vAnchor="text" w:hAnchor="text" w:x="4832" w:y="5371"/>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50" editas="canvas" style="width:140.85pt;height:27.25pt;mso-position-horizontal-relative:char;mso-position-vertical-relative:line" coordsize="2817,545">
            <o:lock v:ext="edit" aspectratio="t"/>
            <v:shape id="_x0000_s1051" type="#_x0000_t75" style="position:absolute;width:2817;height:545" o:preferrelative="f">
              <v:fill o:detectmouseclick="t"/>
              <v:path o:extrusionok="t" o:connecttype="none"/>
              <o:lock v:ext="edit" text="t"/>
            </v:shape>
            <v:rect id="_x0000_s1052" style="position:absolute;left:30;top:103;width:200;height:276;mso-wrap-style:none" filled="f" stroked="f">
              <v:textbox style="mso-next-textbox:#_x0000_s1052;mso-fit-shape-to-text:t" inset="0,0,0,0">
                <w:txbxContent>
                  <w:p w:rsidR="003D2719" w:rsidRDefault="003D2719" w:rsidP="003D2719">
                    <w:r>
                      <w:rPr>
                        <w:rFonts w:ascii="MS Sans Serif" w:hAnsi="MS Sans Serif" w:cs="MS Sans Serif"/>
                        <w:color w:val="000000"/>
                        <w:sz w:val="24"/>
                        <w:szCs w:val="24"/>
                        <w:lang w:val="en-US"/>
                      </w:rPr>
                      <w:t>M</w:t>
                    </w:r>
                  </w:p>
                </w:txbxContent>
              </v:textbox>
            </v:rect>
            <v:rect id="_x0000_s1053" style="position:absolute;left:225;top:235;width:110;height:245;mso-wrap-style:none" filled="f" stroked="f">
              <v:textbox style="mso-next-textbox:#_x0000_s1053;mso-fit-shape-to-text:t" inset="0,0,0,0">
                <w:txbxContent>
                  <w:p w:rsidR="003D2719" w:rsidRDefault="003D2719" w:rsidP="003D2719">
                    <w:r>
                      <w:rPr>
                        <w:rFonts w:ascii="Symbol" w:hAnsi="Symbol" w:cs="Symbol"/>
                        <w:color w:val="000000"/>
                        <w:lang w:val="en-US"/>
                      </w:rPr>
                      <w:t></w:t>
                    </w:r>
                  </w:p>
                </w:txbxContent>
              </v:textbox>
            </v:rect>
            <v:rect id="_x0000_s1054" style="position:absolute;left:330;top:191;width:427;height:276;mso-wrap-style:none" filled="f" stroked="f">
              <v:textbox style="mso-next-textbox:#_x0000_s1054;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нрж</w:t>
                    </w:r>
                    <w:proofErr w:type="spellEnd"/>
                    <w:proofErr w:type="gramEnd"/>
                  </w:p>
                </w:txbxContent>
              </v:textbox>
            </v:rect>
            <v:rect id="_x0000_s1055" style="position:absolute;left:1274;top:103;width:601;height:276;mso-wrap-style:none" filled="f" stroked="f">
              <v:textbox style="mso-next-textbox:#_x0000_s1055;mso-fit-shape-to-text:t" inset="0,0,0,0">
                <w:txbxContent>
                  <w:p w:rsidR="003D2719" w:rsidRPr="00527B39" w:rsidRDefault="003D2719" w:rsidP="003D2719">
                    <w:r>
                      <w:rPr>
                        <w:rFonts w:ascii="MS Sans Serif" w:hAnsi="MS Sans Serif" w:cs="MS Sans Serif"/>
                        <w:color w:val="000000"/>
                        <w:sz w:val="24"/>
                        <w:szCs w:val="24"/>
                      </w:rPr>
                      <w:t>1</w:t>
                    </w:r>
                    <w:r>
                      <w:rPr>
                        <w:rFonts w:ascii="MS Sans Serif" w:hAnsi="MS Sans Serif" w:cs="MS Sans Serif"/>
                        <w:color w:val="000000"/>
                        <w:sz w:val="24"/>
                        <w:szCs w:val="24"/>
                        <w:lang w:val="en-US"/>
                      </w:rPr>
                      <w:t>.</w:t>
                    </w:r>
                    <w:r>
                      <w:rPr>
                        <w:rFonts w:ascii="MS Sans Serif" w:hAnsi="MS Sans Serif" w:cs="MS Sans Serif"/>
                        <w:color w:val="000000"/>
                        <w:sz w:val="24"/>
                        <w:szCs w:val="24"/>
                      </w:rPr>
                      <w:t>735</w:t>
                    </w:r>
                  </w:p>
                </w:txbxContent>
              </v:textbox>
            </v:rect>
            <v:rect id="_x0000_s1056" style="position:absolute;left:1139;top:103;width:132;height:294;mso-wrap-style:none" filled="f" stroked="f">
              <v:textbox style="mso-next-textbox:#_x0000_s1056;mso-fit-shape-to-text:t" inset="0,0,0,0">
                <w:txbxContent>
                  <w:p w:rsidR="003D2719" w:rsidRDefault="003D2719" w:rsidP="003D2719">
                    <w:r>
                      <w:rPr>
                        <w:rFonts w:ascii="Symbol" w:hAnsi="Symbol" w:cs="Symbol"/>
                        <w:color w:val="000000"/>
                        <w:sz w:val="24"/>
                        <w:szCs w:val="24"/>
                        <w:lang w:val="en-US"/>
                      </w:rPr>
                      <w:t></w:t>
                    </w:r>
                  </w:p>
                </w:txbxContent>
              </v:textbox>
            </v:rect>
            <v:rect id="_x0000_s1057" style="position:absolute;left:2113;top:103;width:267;height:276;mso-wrap-style:none" filled="f" stroked="f">
              <v:textbox style="mso-next-textbox:#_x0000_s1057;mso-fit-shape-to-text:t" inset="0,0,0,0">
                <w:txbxContent>
                  <w:p w:rsidR="003D2719" w:rsidRDefault="003D2719" w:rsidP="003D2719">
                    <w:r>
                      <w:rPr>
                        <w:rFonts w:ascii="MS Sans Serif" w:hAnsi="MS Sans Serif" w:cs="MS Sans Serif"/>
                        <w:color w:val="000000"/>
                        <w:sz w:val="24"/>
                        <w:szCs w:val="24"/>
                        <w:lang w:val="en-US"/>
                      </w:rPr>
                      <w:t>10</w:t>
                    </w:r>
                  </w:p>
                </w:txbxContent>
              </v:textbox>
            </v:rect>
            <v:rect id="_x0000_s1058" style="position:absolute;left:2562;top:14;width:112;height:230;mso-wrap-style:none" filled="f" stroked="f">
              <v:textbox style="mso-next-textbox:#_x0000_s1058;mso-fit-shape-to-text:t" inset="0,0,0,0">
                <w:txbxContent>
                  <w:p w:rsidR="003D2719" w:rsidRDefault="003D2719" w:rsidP="003D2719">
                    <w:r>
                      <w:rPr>
                        <w:rFonts w:ascii="MS Sans Serif" w:hAnsi="MS Sans Serif" w:cs="MS Sans Serif"/>
                        <w:color w:val="000000"/>
                        <w:lang w:val="en-US"/>
                      </w:rPr>
                      <w:t>3</w:t>
                    </w:r>
                  </w:p>
                </w:txbxContent>
              </v:textbox>
            </v:rect>
            <v:rect id="_x0000_s1059" style="position:absolute;left:2397;width:110;height:245;mso-wrap-style:none" filled="f" stroked="f">
              <v:textbox style="mso-next-textbox:#_x0000_s1059;mso-fit-shape-to-text:t" inset="0,0,0,0">
                <w:txbxContent>
                  <w:p w:rsidR="003D2719" w:rsidRDefault="003D2719" w:rsidP="003D2719">
                    <w:r>
                      <w:rPr>
                        <w:rFonts w:ascii="Symbol" w:hAnsi="Symbol" w:cs="Symbol"/>
                        <w:color w:val="000000"/>
                        <w:lang w:val="en-US"/>
                      </w:rPr>
                      <w:t></w:t>
                    </w:r>
                  </w:p>
                </w:txbxContent>
              </v:textbox>
            </v:rect>
            <v:rect id="_x0000_s1060" style="position:absolute;left:1918;top:103;width:132;height:294;mso-wrap-style:none" filled="f" stroked="f">
              <v:textbox style="mso-next-textbox:#_x0000_s1060;mso-fit-shape-to-text:t" inset="0,0,0,0">
                <w:txbxContent>
                  <w:p w:rsidR="003D2719" w:rsidRDefault="003D2719" w:rsidP="003D2719">
                    <w:r>
                      <w:rPr>
                        <w:rFonts w:ascii="Symbol" w:hAnsi="Symbol" w:cs="Symbol"/>
                        <w:color w:val="000000"/>
                        <w:sz w:val="24"/>
                        <w:szCs w:val="24"/>
                        <w:lang w:val="en-US"/>
                      </w:rPr>
                      <w:t></w:t>
                    </w:r>
                  </w:p>
                </w:txbxContent>
              </v:textbox>
            </v:rect>
            <v:rect id="_x0000_s1061" style="position:absolute;left:914;top:103;width:132;height:294;mso-wrap-style:none" filled="f" stroked="f">
              <v:textbox style="mso-next-textbox:#_x0000_s1061;mso-fit-shape-to-text:t" inset="0,0,0,0">
                <w:txbxContent>
                  <w:p w:rsidR="003D2719" w:rsidRDefault="003D2719" w:rsidP="003D2719">
                    <w:r>
                      <w:rPr>
                        <w:rFonts w:ascii="Symbol" w:hAnsi="Symbol" w:cs="Symbol"/>
                        <w:color w:val="000000"/>
                        <w:sz w:val="24"/>
                        <w:szCs w:val="24"/>
                        <w:lang w:val="en-US"/>
                      </w:rPr>
                      <w:t></w:t>
                    </w:r>
                  </w:p>
                </w:txbxContent>
              </v:textbox>
            </v:rect>
            <w10:wrap type="none"/>
            <w10:anchorlock/>
          </v:group>
        </w:pict>
      </w:r>
    </w:p>
    <w:p w:rsidR="003D2719" w:rsidRPr="004E4E1E" w:rsidRDefault="003D2719" w:rsidP="003D2719">
      <w:pPr>
        <w:framePr w:w="3954" w:h="510" w:wrap="auto" w:vAnchor="text" w:hAnchor="text" w:x="7656" w:y="5371"/>
        <w:autoSpaceDE w:val="0"/>
        <w:autoSpaceDN w:val="0"/>
        <w:adjustRightInd w:val="0"/>
        <w:rPr>
          <w:rFonts w:ascii="Arial" w:eastAsia="Calibri" w:hAnsi="Arial" w:cs="Arial"/>
          <w:lang w:eastAsia="en-US"/>
        </w:rPr>
      </w:pPr>
    </w:p>
    <w:p w:rsidR="003D2719" w:rsidRPr="004E4E1E" w:rsidRDefault="003D2719" w:rsidP="003D2719">
      <w:pPr>
        <w:framePr w:w="8308" w:h="810" w:wrap="auto" w:vAnchor="text" w:hAnchor="text" w:x="81" w:y="6243"/>
        <w:autoSpaceDE w:val="0"/>
        <w:autoSpaceDN w:val="0"/>
        <w:adjustRightInd w:val="0"/>
        <w:rPr>
          <w:rFonts w:ascii="Arial" w:eastAsia="Calibri" w:hAnsi="Arial" w:cs="Arial"/>
          <w:lang w:eastAsia="en-US"/>
        </w:rPr>
      </w:pPr>
      <w:r>
        <w:rPr>
          <w:rFonts w:ascii="Arial" w:eastAsia="Calibri" w:hAnsi="Arial" w:cs="Arial"/>
          <w:noProof/>
          <w:position w:val="-37"/>
        </w:rPr>
        <w:drawing>
          <wp:inline distT="0" distB="0" distL="0" distR="0">
            <wp:extent cx="4867275" cy="514350"/>
            <wp:effectExtent l="19050" t="0" r="9525" b="0"/>
            <wp:docPr id="48" name="Рисунок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7"/>
                    <pic:cNvPicPr>
                      <a:picLocks noChangeAspect="1" noChangeArrowheads="1"/>
                    </pic:cNvPicPr>
                  </pic:nvPicPr>
                  <pic:blipFill>
                    <a:blip r:embed="rId63" cstate="print"/>
                    <a:srcRect/>
                    <a:stretch>
                      <a:fillRect/>
                    </a:stretch>
                  </pic:blipFill>
                  <pic:spPr bwMode="auto">
                    <a:xfrm>
                      <a:off x="0" y="0"/>
                      <a:ext cx="4867275" cy="514350"/>
                    </a:xfrm>
                    <a:prstGeom prst="rect">
                      <a:avLst/>
                    </a:prstGeom>
                    <a:noFill/>
                    <a:ln w="9525">
                      <a:noFill/>
                      <a:miter lim="800000"/>
                      <a:headEnd/>
                      <a:tailEnd/>
                    </a:ln>
                  </pic:spPr>
                </pic:pic>
              </a:graphicData>
            </a:graphic>
          </wp:inline>
        </w:drawing>
      </w:r>
    </w:p>
    <w:p w:rsidR="003D2719" w:rsidRPr="004E4E1E" w:rsidRDefault="003D2719" w:rsidP="003D2719">
      <w:pPr>
        <w:framePr w:w="3879" w:h="510" w:wrap="auto" w:vAnchor="text" w:hAnchor="text" w:x="81" w:y="7329"/>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38" editas="canvas" style="width:140.85pt;height:27.25pt;mso-position-horizontal-relative:char;mso-position-vertical-relative:line" coordsize="2817,545">
            <o:lock v:ext="edit" aspectratio="t"/>
            <v:shape id="_x0000_s1039" type="#_x0000_t75" style="position:absolute;width:2817;height:545" o:preferrelative="f">
              <v:fill o:detectmouseclick="t"/>
              <v:path o:extrusionok="t" o:connecttype="none"/>
              <o:lock v:ext="edit" text="t"/>
            </v:shape>
            <v:rect id="_x0000_s1040" style="position:absolute;left:30;top:103;width:200;height:276;mso-wrap-style:none" filled="f" stroked="f">
              <v:textbox style="mso-fit-shape-to-text:t" inset="0,0,0,0">
                <w:txbxContent>
                  <w:p w:rsidR="003D2719" w:rsidRDefault="003D2719" w:rsidP="003D2719">
                    <w:r>
                      <w:rPr>
                        <w:rFonts w:ascii="MS Sans Serif" w:hAnsi="MS Sans Serif" w:cs="MS Sans Serif"/>
                        <w:color w:val="000000"/>
                        <w:sz w:val="24"/>
                        <w:szCs w:val="24"/>
                        <w:lang w:val="en-US"/>
                      </w:rPr>
                      <w:t>M</w:t>
                    </w:r>
                  </w:p>
                </w:txbxContent>
              </v:textbox>
            </v:rect>
            <v:rect id="_x0000_s1041" style="position:absolute;left:225;top:235;width:127;height:245;mso-wrap-style:none" filled="f" stroked="f">
              <v:textbox style="mso-fit-shape-to-text:t" inset="0,0,0,0">
                <w:txbxContent>
                  <w:p w:rsidR="003D2719" w:rsidRDefault="003D2719" w:rsidP="003D2719">
                    <w:r>
                      <w:rPr>
                        <w:rFonts w:ascii="Symbol" w:hAnsi="Symbol" w:cs="Symbol"/>
                        <w:color w:val="000000"/>
                        <w:lang w:val="en-US"/>
                      </w:rPr>
                      <w:t></w:t>
                    </w:r>
                  </w:p>
                </w:txbxContent>
              </v:textbox>
            </v:rect>
            <v:rect id="_x0000_s1042" style="position:absolute;left:345;top:191;width:427;height:276;mso-wrap-style:none" filled="f" stroked="f">
              <v:textbox style="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нрж</w:t>
                    </w:r>
                    <w:proofErr w:type="spellEnd"/>
                    <w:proofErr w:type="gramEnd"/>
                  </w:p>
                </w:txbxContent>
              </v:textbox>
            </v:rect>
            <v:rect id="_x0000_s1043" style="position:absolute;left:1274;top:103;width:601;height:276;mso-wrap-style:none" filled="f" stroked="f">
              <v:textbox style="mso-fit-shape-to-text:t" inset="0,0,0,0">
                <w:txbxContent>
                  <w:p w:rsidR="003D2719" w:rsidRPr="00527B39" w:rsidRDefault="003D2719" w:rsidP="003D2719">
                    <w:r>
                      <w:rPr>
                        <w:rFonts w:ascii="MS Sans Serif" w:hAnsi="MS Sans Serif" w:cs="MS Sans Serif"/>
                        <w:color w:val="000000"/>
                        <w:sz w:val="24"/>
                        <w:szCs w:val="24"/>
                      </w:rPr>
                      <w:t>0</w:t>
                    </w:r>
                    <w:r>
                      <w:rPr>
                        <w:rFonts w:ascii="MS Sans Serif" w:hAnsi="MS Sans Serif" w:cs="MS Sans Serif"/>
                        <w:color w:val="000000"/>
                        <w:sz w:val="24"/>
                        <w:szCs w:val="24"/>
                        <w:lang w:val="en-US"/>
                      </w:rPr>
                      <w:t>.</w:t>
                    </w:r>
                    <w:r>
                      <w:rPr>
                        <w:rFonts w:ascii="MS Sans Serif" w:hAnsi="MS Sans Serif" w:cs="MS Sans Serif"/>
                        <w:color w:val="000000"/>
                        <w:sz w:val="24"/>
                        <w:szCs w:val="24"/>
                      </w:rPr>
                      <w:t>7</w:t>
                    </w:r>
                    <w:r>
                      <w:rPr>
                        <w:rFonts w:ascii="MS Sans Serif" w:hAnsi="MS Sans Serif" w:cs="MS Sans Serif"/>
                        <w:color w:val="000000"/>
                        <w:sz w:val="24"/>
                        <w:szCs w:val="24"/>
                        <w:lang w:val="en-US"/>
                      </w:rPr>
                      <w:t>4</w:t>
                    </w:r>
                    <w:r>
                      <w:rPr>
                        <w:rFonts w:ascii="MS Sans Serif" w:hAnsi="MS Sans Serif" w:cs="MS Sans Serif"/>
                        <w:color w:val="000000"/>
                        <w:sz w:val="24"/>
                        <w:szCs w:val="24"/>
                      </w:rPr>
                      <w:t>8</w:t>
                    </w:r>
                  </w:p>
                </w:txbxContent>
              </v:textbox>
            </v:rect>
            <v:rect id="_x0000_s1044" style="position:absolute;left:1139;top:103;width:132;height:294;mso-wrap-style:none" filled="f" stroked="f">
              <v:textbox style="mso-fit-shape-to-text:t" inset="0,0,0,0">
                <w:txbxContent>
                  <w:p w:rsidR="003D2719" w:rsidRDefault="003D2719" w:rsidP="003D2719">
                    <w:r>
                      <w:rPr>
                        <w:rFonts w:ascii="Symbol" w:hAnsi="Symbol" w:cs="Symbol"/>
                        <w:color w:val="000000"/>
                        <w:sz w:val="24"/>
                        <w:szCs w:val="24"/>
                        <w:lang w:val="en-US"/>
                      </w:rPr>
                      <w:t></w:t>
                    </w:r>
                  </w:p>
                </w:txbxContent>
              </v:textbox>
            </v:rect>
            <v:rect id="_x0000_s1045" style="position:absolute;left:2113;top:103;width:267;height:276;mso-wrap-style:none" filled="f" stroked="f">
              <v:textbox style="mso-fit-shape-to-text:t" inset="0,0,0,0">
                <w:txbxContent>
                  <w:p w:rsidR="003D2719" w:rsidRDefault="003D2719" w:rsidP="003D2719">
                    <w:r>
                      <w:rPr>
                        <w:rFonts w:ascii="MS Sans Serif" w:hAnsi="MS Sans Serif" w:cs="MS Sans Serif"/>
                        <w:color w:val="000000"/>
                        <w:sz w:val="24"/>
                        <w:szCs w:val="24"/>
                        <w:lang w:val="en-US"/>
                      </w:rPr>
                      <w:t>10</w:t>
                    </w:r>
                  </w:p>
                </w:txbxContent>
              </v:textbox>
            </v:rect>
            <v:rect id="_x0000_s1046" style="position:absolute;left:2562;top:14;width:101;height:230;mso-wrap-style:none" filled="f" stroked="f">
              <v:textbox style="mso-fit-shape-to-text:t" inset="0,0,0,0">
                <w:txbxContent>
                  <w:p w:rsidR="003D2719" w:rsidRPr="00265CB2" w:rsidRDefault="003D2719" w:rsidP="003D2719">
                    <w:pPr>
                      <w:rPr>
                        <w:lang w:val="en-US"/>
                      </w:rPr>
                    </w:pPr>
                    <w:r>
                      <w:rPr>
                        <w:lang w:val="en-US"/>
                      </w:rPr>
                      <w:t>3</w:t>
                    </w:r>
                  </w:p>
                </w:txbxContent>
              </v:textbox>
            </v:rect>
            <v:rect id="_x0000_s1047" style="position:absolute;left:2397;width:110;height:245;mso-wrap-style:none" filled="f" stroked="f">
              <v:textbox style="mso-fit-shape-to-text:t" inset="0,0,0,0">
                <w:txbxContent>
                  <w:p w:rsidR="003D2719" w:rsidRDefault="003D2719" w:rsidP="003D2719">
                    <w:r>
                      <w:rPr>
                        <w:rFonts w:ascii="Symbol" w:hAnsi="Symbol" w:cs="Symbol"/>
                        <w:color w:val="000000"/>
                        <w:lang w:val="en-US"/>
                      </w:rPr>
                      <w:t></w:t>
                    </w:r>
                  </w:p>
                </w:txbxContent>
              </v:textbox>
            </v:rect>
            <v:rect id="_x0000_s1048" style="position:absolute;left:1918;top:103;width:132;height:294;mso-wrap-style:none" filled="f" stroked="f">
              <v:textbox style="mso-fit-shape-to-text:t" inset="0,0,0,0">
                <w:txbxContent>
                  <w:p w:rsidR="003D2719" w:rsidRDefault="003D2719" w:rsidP="003D2719">
                    <w:r>
                      <w:rPr>
                        <w:rFonts w:ascii="Symbol" w:hAnsi="Symbol" w:cs="Symbol"/>
                        <w:color w:val="000000"/>
                        <w:sz w:val="24"/>
                        <w:szCs w:val="24"/>
                        <w:lang w:val="en-US"/>
                      </w:rPr>
                      <w:t></w:t>
                    </w:r>
                  </w:p>
                </w:txbxContent>
              </v:textbox>
            </v:rect>
            <v:rect id="_x0000_s1049" style="position:absolute;left:914;top:103;width:132;height:294;mso-wrap-style:none" filled="f" stroked="f">
              <v:textbox style="mso-fit-shape-to-text:t" inset="0,0,0,0">
                <w:txbxContent>
                  <w:p w:rsidR="003D2719" w:rsidRDefault="003D2719" w:rsidP="003D2719">
                    <w:r>
                      <w:rPr>
                        <w:rFonts w:ascii="Symbol" w:hAnsi="Symbol" w:cs="Symbol"/>
                        <w:color w:val="000000"/>
                        <w:sz w:val="24"/>
                        <w:szCs w:val="24"/>
                        <w:lang w:val="en-US"/>
                      </w:rPr>
                      <w:t></w:t>
                    </w:r>
                  </w:p>
                </w:txbxContent>
              </v:textbox>
            </v:rect>
            <w10:wrap type="none"/>
            <w10:anchorlock/>
          </v:group>
        </w:pict>
      </w:r>
    </w:p>
    <w:p w:rsidR="003D2719" w:rsidRPr="004E4E1E" w:rsidRDefault="003D2719" w:rsidP="003D2719">
      <w:pPr>
        <w:framePr w:w="3954" w:h="510" w:wrap="auto" w:vAnchor="text" w:hAnchor="text" w:x="3162" w:y="7329"/>
        <w:autoSpaceDE w:val="0"/>
        <w:autoSpaceDN w:val="0"/>
        <w:adjustRightInd w:val="0"/>
        <w:rPr>
          <w:rFonts w:ascii="Arial" w:eastAsia="Calibri" w:hAnsi="Arial" w:cs="Arial"/>
          <w:lang w:eastAsia="en-US"/>
        </w:rPr>
      </w:pPr>
    </w:p>
    <w:p w:rsidR="003D2719" w:rsidRDefault="003D2719" w:rsidP="003D2719">
      <w:pPr>
        <w:pStyle w:val="31"/>
        <w:ind w:left="0"/>
        <w:jc w:val="center"/>
        <w:rPr>
          <w:position w:val="-168"/>
        </w:rPr>
      </w:pPr>
      <w:r>
        <w:rPr>
          <w:position w:val="-168"/>
        </w:rPr>
        <w:br/>
      </w:r>
    </w:p>
    <w:p w:rsidR="003D2719" w:rsidRPr="004E4E1E" w:rsidRDefault="003D2719" w:rsidP="003D2719">
      <w:pPr>
        <w:pStyle w:val="31"/>
        <w:ind w:left="0"/>
        <w:jc w:val="center"/>
      </w:pPr>
    </w:p>
    <w:p w:rsidR="003D2719" w:rsidRDefault="003D2719" w:rsidP="003D2719">
      <w:pPr>
        <w:pStyle w:val="a5"/>
        <w:ind w:firstLine="0"/>
        <w:rPr>
          <w:i/>
          <w:sz w:val="32"/>
        </w:rPr>
      </w:pPr>
      <w:r>
        <w:rPr>
          <w:i/>
          <w:sz w:val="32"/>
        </w:rPr>
        <w:t>8.7. Расчет инерционных моментов рам КП.</w:t>
      </w:r>
    </w:p>
    <w:p w:rsidR="003D2719" w:rsidRDefault="003D2719" w:rsidP="003D2719">
      <w:pPr>
        <w:spacing w:line="360" w:lineRule="auto"/>
        <w:ind w:firstLine="540"/>
        <w:jc w:val="both"/>
        <w:rPr>
          <w:sz w:val="28"/>
        </w:rPr>
      </w:pPr>
      <w:proofErr w:type="gramStart"/>
      <w:r>
        <w:rPr>
          <w:sz w:val="28"/>
        </w:rPr>
        <w:t>Двухосный</w:t>
      </w:r>
      <w:proofErr w:type="gramEnd"/>
      <w:r>
        <w:rPr>
          <w:sz w:val="28"/>
        </w:rPr>
        <w:t xml:space="preserve"> </w:t>
      </w:r>
      <w:proofErr w:type="spellStart"/>
      <w:r>
        <w:rPr>
          <w:sz w:val="28"/>
        </w:rPr>
        <w:t>гиростабилизатор</w:t>
      </w:r>
      <w:proofErr w:type="spellEnd"/>
      <w:r>
        <w:rPr>
          <w:sz w:val="28"/>
        </w:rPr>
        <w:t xml:space="preserve"> стабилизирует в про</w:t>
      </w:r>
      <w:r>
        <w:rPr>
          <w:sz w:val="28"/>
        </w:rPr>
        <w:softHyphen/>
        <w:t>странстве ось</w:t>
      </w:r>
      <w:r>
        <w:rPr>
          <w:i/>
          <w:sz w:val="28"/>
        </w:rPr>
        <w:t xml:space="preserve">, </w:t>
      </w:r>
      <w:r>
        <w:rPr>
          <w:sz w:val="28"/>
        </w:rPr>
        <w:t>связанную с платформой стаби</w:t>
      </w:r>
      <w:r>
        <w:rPr>
          <w:sz w:val="28"/>
        </w:rPr>
        <w:softHyphen/>
        <w:t xml:space="preserve">лизатора. Момент инерции от рам </w:t>
      </w:r>
      <w:proofErr w:type="spellStart"/>
      <w:r>
        <w:rPr>
          <w:sz w:val="28"/>
        </w:rPr>
        <w:t>карданова</w:t>
      </w:r>
      <w:proofErr w:type="spellEnd"/>
      <w:r>
        <w:rPr>
          <w:sz w:val="28"/>
        </w:rPr>
        <w:t xml:space="preserve"> подвеса возникает при угловом движении основания</w:t>
      </w:r>
      <w:proofErr w:type="gramStart"/>
      <w:r>
        <w:rPr>
          <w:sz w:val="28"/>
        </w:rPr>
        <w:t xml:space="preserve"> ,</w:t>
      </w:r>
      <w:proofErr w:type="gramEnd"/>
      <w:r>
        <w:rPr>
          <w:sz w:val="28"/>
        </w:rPr>
        <w:t xml:space="preserve"> когда β</w:t>
      </w:r>
      <w:r>
        <w:rPr>
          <w:sz w:val="28"/>
          <w:vertAlign w:val="subscript"/>
        </w:rPr>
        <w:t>0</w:t>
      </w:r>
      <w:r>
        <w:rPr>
          <w:sz w:val="28"/>
        </w:rPr>
        <w:t xml:space="preserve"> не равен 0. Этот момент действует вокруг оси подвеса наружной рамы. При угловых движениях основания в </w:t>
      </w:r>
      <w:proofErr w:type="gramStart"/>
      <w:r>
        <w:rPr>
          <w:sz w:val="28"/>
        </w:rPr>
        <w:t>двухосном</w:t>
      </w:r>
      <w:proofErr w:type="gramEnd"/>
      <w:r>
        <w:rPr>
          <w:sz w:val="28"/>
        </w:rPr>
        <w:t xml:space="preserve"> </w:t>
      </w:r>
      <w:proofErr w:type="spellStart"/>
      <w:r>
        <w:rPr>
          <w:sz w:val="28"/>
        </w:rPr>
        <w:t>гиростабилизаторе</w:t>
      </w:r>
      <w:proofErr w:type="spellEnd"/>
      <w:r>
        <w:rPr>
          <w:sz w:val="28"/>
        </w:rPr>
        <w:t xml:space="preserve"> вследствие особенностей кинематики </w:t>
      </w:r>
      <w:proofErr w:type="spellStart"/>
      <w:r>
        <w:rPr>
          <w:sz w:val="28"/>
        </w:rPr>
        <w:t>карданова</w:t>
      </w:r>
      <w:proofErr w:type="spellEnd"/>
      <w:r>
        <w:rPr>
          <w:sz w:val="28"/>
        </w:rPr>
        <w:t xml:space="preserve"> подвеса наружная рама и платформа поворачиваются вокруг стабилизированной оси с переменной угловой скоростью даже при постоянной угловой скорости поворота основания. </w:t>
      </w:r>
      <w:proofErr w:type="gramStart"/>
      <w:r>
        <w:rPr>
          <w:sz w:val="28"/>
        </w:rPr>
        <w:t xml:space="preserve">Если в силовых </w:t>
      </w:r>
      <w:proofErr w:type="spellStart"/>
      <w:r>
        <w:rPr>
          <w:sz w:val="28"/>
        </w:rPr>
        <w:t>гиростабилизаторах</w:t>
      </w:r>
      <w:proofErr w:type="spellEnd"/>
      <w:r>
        <w:rPr>
          <w:sz w:val="28"/>
        </w:rPr>
        <w:t xml:space="preserve"> моменты внешних сил, изменяющиеся с высокой частотой, уравновешиваются как системой разгрузки, так и гироскопическим и инерционным моментами, то в индикаторных стабилизаторах компенсация знакопеременных моментов внешних сил, так же как и постоянных, полностью должна быть обеспечена системой стабилизации.</w:t>
      </w:r>
      <w:proofErr w:type="gramEnd"/>
      <w:r>
        <w:rPr>
          <w:sz w:val="28"/>
        </w:rPr>
        <w:t xml:space="preserve"> Знание инерционного момента при проектировании </w:t>
      </w:r>
      <w:proofErr w:type="spellStart"/>
      <w:r>
        <w:rPr>
          <w:sz w:val="28"/>
        </w:rPr>
        <w:t>гиростабилизаторов</w:t>
      </w:r>
      <w:proofErr w:type="spellEnd"/>
      <w:r>
        <w:rPr>
          <w:sz w:val="28"/>
        </w:rPr>
        <w:t xml:space="preserve"> становится весьма существенным.</w:t>
      </w:r>
    </w:p>
    <w:p w:rsidR="003D2719" w:rsidRDefault="003D2719" w:rsidP="003D2719">
      <w:pPr>
        <w:spacing w:line="360" w:lineRule="auto"/>
        <w:ind w:firstLine="540"/>
        <w:jc w:val="both"/>
        <w:rPr>
          <w:sz w:val="28"/>
        </w:rPr>
      </w:pPr>
      <w:r>
        <w:rPr>
          <w:sz w:val="28"/>
        </w:rPr>
        <w:t xml:space="preserve">В </w:t>
      </w:r>
      <w:proofErr w:type="gramStart"/>
      <w:r>
        <w:rPr>
          <w:sz w:val="28"/>
        </w:rPr>
        <w:t>двухосном</w:t>
      </w:r>
      <w:proofErr w:type="gramEnd"/>
      <w:r>
        <w:rPr>
          <w:sz w:val="28"/>
        </w:rPr>
        <w:t xml:space="preserve"> </w:t>
      </w:r>
      <w:proofErr w:type="spellStart"/>
      <w:r>
        <w:rPr>
          <w:sz w:val="28"/>
        </w:rPr>
        <w:t>гиростабилизаторе</w:t>
      </w:r>
      <w:proofErr w:type="spellEnd"/>
      <w:r>
        <w:rPr>
          <w:sz w:val="28"/>
        </w:rPr>
        <w:t xml:space="preserve"> М</w:t>
      </w:r>
      <w:r>
        <w:rPr>
          <w:sz w:val="28"/>
          <w:vertAlign w:val="subscript"/>
        </w:rPr>
        <w:t>ин</w:t>
      </w:r>
      <w:r>
        <w:rPr>
          <w:sz w:val="28"/>
        </w:rPr>
        <w:t xml:space="preserve"> </w:t>
      </w:r>
      <w:proofErr w:type="spellStart"/>
      <w:r>
        <w:rPr>
          <w:sz w:val="28"/>
        </w:rPr>
        <w:t>расчитывается</w:t>
      </w:r>
      <w:proofErr w:type="spellEnd"/>
      <w:r>
        <w:rPr>
          <w:sz w:val="28"/>
        </w:rPr>
        <w:t xml:space="preserve"> по следующей формуле:</w:t>
      </w:r>
    </w:p>
    <w:p w:rsidR="003D2719" w:rsidRDefault="003D2719" w:rsidP="003D2719">
      <w:pPr>
        <w:spacing w:line="360" w:lineRule="auto"/>
        <w:jc w:val="center"/>
        <w:rPr>
          <w:i/>
          <w:sz w:val="28"/>
        </w:rPr>
      </w:pPr>
      <w:r>
        <w:rPr>
          <w:i/>
          <w:sz w:val="28"/>
        </w:rPr>
        <w:t>М</w:t>
      </w:r>
      <w:r>
        <w:rPr>
          <w:i/>
          <w:sz w:val="28"/>
          <w:vertAlign w:val="subscript"/>
        </w:rPr>
        <w:t xml:space="preserve">инβ </w:t>
      </w:r>
      <w:r>
        <w:rPr>
          <w:i/>
          <w:sz w:val="28"/>
        </w:rPr>
        <w:t>= (</w:t>
      </w:r>
      <w:proofErr w:type="spellStart"/>
      <w:r>
        <w:rPr>
          <w:i/>
          <w:sz w:val="28"/>
          <w:lang w:val="en-US"/>
        </w:rPr>
        <w:t>I</w:t>
      </w:r>
      <w:r>
        <w:rPr>
          <w:i/>
          <w:sz w:val="28"/>
          <w:vertAlign w:val="subscript"/>
          <w:lang w:val="en-US"/>
        </w:rPr>
        <w:t>y</w:t>
      </w:r>
      <w:proofErr w:type="gramStart"/>
      <w:r>
        <w:rPr>
          <w:i/>
          <w:sz w:val="28"/>
          <w:vertAlign w:val="subscript"/>
        </w:rPr>
        <w:t>н</w:t>
      </w:r>
      <w:proofErr w:type="spellEnd"/>
      <w:proofErr w:type="gramEnd"/>
      <w:r>
        <w:rPr>
          <w:i/>
          <w:sz w:val="28"/>
          <w:vertAlign w:val="subscript"/>
        </w:rPr>
        <w:t xml:space="preserve"> </w:t>
      </w:r>
      <w:r>
        <w:rPr>
          <w:i/>
          <w:sz w:val="28"/>
        </w:rPr>
        <w:t xml:space="preserve">+ </w:t>
      </w:r>
      <w:proofErr w:type="spellStart"/>
      <w:r>
        <w:rPr>
          <w:i/>
          <w:sz w:val="28"/>
          <w:lang w:val="en-US"/>
        </w:rPr>
        <w:t>I</w:t>
      </w:r>
      <w:r>
        <w:rPr>
          <w:i/>
          <w:sz w:val="28"/>
          <w:vertAlign w:val="subscript"/>
          <w:lang w:val="en-US"/>
        </w:rPr>
        <w:t>z</w:t>
      </w:r>
      <w:r>
        <w:rPr>
          <w:i/>
          <w:sz w:val="28"/>
          <w:vertAlign w:val="subscript"/>
        </w:rPr>
        <w:t>пл</w:t>
      </w:r>
      <w:proofErr w:type="spellEnd"/>
      <w:r>
        <w:rPr>
          <w:i/>
          <w:sz w:val="28"/>
          <w:vertAlign w:val="subscript"/>
        </w:rPr>
        <w:t xml:space="preserve"> </w:t>
      </w:r>
      <w:r>
        <w:rPr>
          <w:i/>
          <w:sz w:val="28"/>
        </w:rPr>
        <w:t xml:space="preserve">+ </w:t>
      </w:r>
      <w:r>
        <w:rPr>
          <w:i/>
          <w:sz w:val="28"/>
          <w:lang w:val="en-US"/>
        </w:rPr>
        <w:t>I</w:t>
      </w:r>
      <w:proofErr w:type="spellStart"/>
      <w:r>
        <w:rPr>
          <w:i/>
          <w:sz w:val="28"/>
          <w:vertAlign w:val="subscript"/>
        </w:rPr>
        <w:t>пр</w:t>
      </w:r>
      <w:proofErr w:type="spellEnd"/>
      <w:r>
        <w:rPr>
          <w:i/>
          <w:sz w:val="28"/>
        </w:rPr>
        <w:t>)</w:t>
      </w:r>
      <w:proofErr w:type="spellStart"/>
      <w:r>
        <w:rPr>
          <w:i/>
          <w:sz w:val="28"/>
          <w:lang w:val="en-US"/>
        </w:rPr>
        <w:t>tg</w:t>
      </w:r>
      <w:proofErr w:type="spellEnd"/>
      <w:r>
        <w:rPr>
          <w:i/>
          <w:sz w:val="28"/>
        </w:rPr>
        <w:t>(β</w:t>
      </w:r>
      <w:r>
        <w:rPr>
          <w:i/>
          <w:sz w:val="28"/>
          <w:vertAlign w:val="subscript"/>
        </w:rPr>
        <w:t>0</w:t>
      </w:r>
      <w:r>
        <w:rPr>
          <w:i/>
          <w:sz w:val="28"/>
        </w:rPr>
        <w:t>)</w:t>
      </w:r>
      <w:proofErr w:type="spellStart"/>
      <w:r>
        <w:rPr>
          <w:i/>
          <w:sz w:val="28"/>
        </w:rPr>
        <w:t>ώ</w:t>
      </w:r>
      <w:proofErr w:type="spellEnd"/>
      <w:r>
        <w:rPr>
          <w:i/>
          <w:sz w:val="28"/>
          <w:vertAlign w:val="subscript"/>
          <w:lang w:val="en-US"/>
        </w:rPr>
        <w:t>z</w:t>
      </w:r>
      <w:r>
        <w:rPr>
          <w:i/>
          <w:sz w:val="28"/>
          <w:vertAlign w:val="subscript"/>
        </w:rPr>
        <w:t>0,</w:t>
      </w:r>
    </w:p>
    <w:p w:rsidR="003D2719" w:rsidRDefault="003D2719" w:rsidP="003D2719">
      <w:pPr>
        <w:spacing w:line="360" w:lineRule="auto"/>
        <w:jc w:val="both"/>
        <w:rPr>
          <w:sz w:val="28"/>
        </w:rPr>
      </w:pPr>
      <w:r>
        <w:rPr>
          <w:sz w:val="28"/>
        </w:rPr>
        <w:t xml:space="preserve">где </w:t>
      </w:r>
      <w:proofErr w:type="spellStart"/>
      <w:r>
        <w:rPr>
          <w:i/>
          <w:sz w:val="28"/>
          <w:lang w:val="en-US"/>
        </w:rPr>
        <w:t>I</w:t>
      </w:r>
      <w:r>
        <w:rPr>
          <w:i/>
          <w:sz w:val="28"/>
          <w:vertAlign w:val="subscript"/>
          <w:lang w:val="en-US"/>
        </w:rPr>
        <w:t>y</w:t>
      </w:r>
      <w:r>
        <w:rPr>
          <w:i/>
          <w:sz w:val="28"/>
          <w:vertAlign w:val="subscript"/>
        </w:rPr>
        <w:t>н</w:t>
      </w:r>
      <w:proofErr w:type="spellEnd"/>
      <w:r>
        <w:rPr>
          <w:sz w:val="28"/>
        </w:rPr>
        <w:t xml:space="preserve"> – момент инерции наружной рамы вокруг оси ее вращения</w:t>
      </w:r>
      <w:proofErr w:type="gramStart"/>
      <w:r>
        <w:rPr>
          <w:sz w:val="28"/>
        </w:rPr>
        <w:t xml:space="preserve"> ,</w:t>
      </w:r>
      <w:proofErr w:type="gramEnd"/>
    </w:p>
    <w:p w:rsidR="003D2719" w:rsidRDefault="003D2719" w:rsidP="003D2719">
      <w:pPr>
        <w:spacing w:line="360" w:lineRule="auto"/>
        <w:jc w:val="both"/>
        <w:rPr>
          <w:sz w:val="28"/>
        </w:rPr>
      </w:pPr>
      <w:proofErr w:type="spellStart"/>
      <w:r>
        <w:rPr>
          <w:i/>
          <w:sz w:val="28"/>
          <w:lang w:val="en-US"/>
        </w:rPr>
        <w:t>I</w:t>
      </w:r>
      <w:r>
        <w:rPr>
          <w:i/>
          <w:sz w:val="28"/>
          <w:vertAlign w:val="subscript"/>
          <w:lang w:val="en-US"/>
        </w:rPr>
        <w:t>z</w:t>
      </w:r>
      <w:r>
        <w:rPr>
          <w:i/>
          <w:sz w:val="28"/>
          <w:vertAlign w:val="subscript"/>
        </w:rPr>
        <w:t>пл</w:t>
      </w:r>
      <w:proofErr w:type="spellEnd"/>
      <w:r>
        <w:rPr>
          <w:sz w:val="28"/>
        </w:rPr>
        <w:t xml:space="preserve"> – момент инерции платформы вокруг стабилизируемой </w:t>
      </w:r>
      <w:proofErr w:type="gramStart"/>
      <w:r>
        <w:rPr>
          <w:sz w:val="28"/>
        </w:rPr>
        <w:t>оси ,</w:t>
      </w:r>
      <w:proofErr w:type="gramEnd"/>
    </w:p>
    <w:p w:rsidR="003D2719" w:rsidRDefault="003D2719" w:rsidP="003D2719">
      <w:pPr>
        <w:spacing w:line="360" w:lineRule="auto"/>
        <w:rPr>
          <w:sz w:val="28"/>
        </w:rPr>
      </w:pPr>
      <w:r>
        <w:rPr>
          <w:i/>
          <w:sz w:val="28"/>
          <w:lang w:val="en-US"/>
        </w:rPr>
        <w:t>I</w:t>
      </w:r>
      <w:proofErr w:type="spellStart"/>
      <w:r>
        <w:rPr>
          <w:i/>
          <w:sz w:val="28"/>
          <w:vertAlign w:val="subscript"/>
        </w:rPr>
        <w:t>пр</w:t>
      </w:r>
      <w:proofErr w:type="spellEnd"/>
      <w:r>
        <w:rPr>
          <w:sz w:val="28"/>
        </w:rPr>
        <w:t xml:space="preserve"> – приведенный момент инерции привода разгрузки, в нашем случае </w:t>
      </w:r>
      <w:r>
        <w:rPr>
          <w:i/>
          <w:sz w:val="28"/>
          <w:lang w:val="en-US"/>
        </w:rPr>
        <w:t>I</w:t>
      </w:r>
      <w:proofErr w:type="spellStart"/>
      <w:r>
        <w:rPr>
          <w:i/>
          <w:sz w:val="28"/>
          <w:vertAlign w:val="subscript"/>
        </w:rPr>
        <w:t>пр</w:t>
      </w:r>
      <w:proofErr w:type="spellEnd"/>
      <w:r>
        <w:rPr>
          <w:i/>
          <w:sz w:val="28"/>
          <w:vertAlign w:val="subscript"/>
        </w:rPr>
        <w:t xml:space="preserve"> </w:t>
      </w:r>
      <w:r>
        <w:rPr>
          <w:i/>
          <w:sz w:val="28"/>
        </w:rPr>
        <w:t>= 0</w:t>
      </w:r>
      <w:r>
        <w:rPr>
          <w:sz w:val="28"/>
        </w:rPr>
        <w:t>.</w:t>
      </w:r>
    </w:p>
    <w:p w:rsidR="003D2719" w:rsidRDefault="003D2719" w:rsidP="003D2719">
      <w:pPr>
        <w:framePr w:w="3057" w:h="450" w:wrap="auto" w:vAnchor="text" w:hAnchor="text" w:x="5217" w:y="521"/>
        <w:autoSpaceDE w:val="0"/>
        <w:autoSpaceDN w:val="0"/>
        <w:adjustRightInd w:val="0"/>
        <w:rPr>
          <w:rFonts w:ascii="Arial" w:hAnsi="Arial"/>
        </w:rPr>
      </w:pPr>
    </w:p>
    <w:p w:rsidR="003D2719" w:rsidRDefault="003D2719" w:rsidP="003D2719">
      <w:pPr>
        <w:spacing w:line="360" w:lineRule="auto"/>
        <w:rPr>
          <w:sz w:val="28"/>
        </w:rPr>
      </w:pPr>
      <w:r>
        <w:rPr>
          <w:b/>
          <w:sz w:val="28"/>
        </w:rPr>
        <w:tab/>
      </w:r>
      <w:r>
        <w:rPr>
          <w:sz w:val="28"/>
        </w:rPr>
        <w:t xml:space="preserve">При подсчете воспользуемся расчетами, сделанными в </w:t>
      </w:r>
      <w:r>
        <w:rPr>
          <w:sz w:val="28"/>
          <w:lang w:val="en-US"/>
        </w:rPr>
        <w:t>MathCAD</w:t>
      </w:r>
      <w:r>
        <w:rPr>
          <w:sz w:val="28"/>
        </w:rPr>
        <w:t xml:space="preserve"> 2001.</w:t>
      </w:r>
    </w:p>
    <w:p w:rsidR="003D2719" w:rsidRDefault="003D2719" w:rsidP="003D2719">
      <w:pPr>
        <w:spacing w:line="360" w:lineRule="auto"/>
        <w:rPr>
          <w:sz w:val="28"/>
        </w:rPr>
      </w:pPr>
    </w:p>
    <w:p w:rsidR="003D2719" w:rsidRDefault="003D2719" w:rsidP="003D2719">
      <w:pPr>
        <w:spacing w:line="360" w:lineRule="auto"/>
        <w:rPr>
          <w:sz w:val="28"/>
        </w:rPr>
      </w:pPr>
    </w:p>
    <w:p w:rsidR="003D2719" w:rsidRDefault="003D2719" w:rsidP="003D2719">
      <w:pPr>
        <w:spacing w:line="360" w:lineRule="auto"/>
        <w:rPr>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Pr="004E4E1E" w:rsidRDefault="003D2719" w:rsidP="003D2719">
      <w:pPr>
        <w:framePr w:w="8241" w:h="600" w:wrap="auto" w:vAnchor="text" w:hAnchor="text" w:x="209" w:y="77"/>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lastRenderedPageBreak/>
        <w:t>Моменты инерции ДУ относительно своих главных осей инерции</w:t>
      </w:r>
    </w:p>
    <w:p w:rsidR="003D2719" w:rsidRPr="004E4E1E" w:rsidRDefault="003D2719" w:rsidP="003D2719">
      <w:pPr>
        <w:framePr w:w="2571" w:h="420" w:wrap="auto" w:vAnchor="text" w:hAnchor="text" w:x="594"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49" name="Рисунок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7"/>
                    <pic:cNvPicPr>
                      <a:picLocks noChangeAspect="1" noChangeArrowheads="1"/>
                    </pic:cNvPicPr>
                  </pic:nvPicPr>
                  <pic:blipFill>
                    <a:blip r:embed="rId64"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731" w:h="330" w:wrap="auto" w:vAnchor="text" w:hAnchor="text" w:x="2007"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61925" cy="209550"/>
            <wp:effectExtent l="19050" t="0" r="9525" b="0"/>
            <wp:docPr id="50" name="Рисунок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8"/>
                    <pic:cNvPicPr>
                      <a:picLocks noChangeAspect="1" noChangeArrowheads="1"/>
                    </pic:cNvPicPr>
                  </pic:nvPicPr>
                  <pic:blipFill>
                    <a:blip r:embed="rId65" cstate="print"/>
                    <a:srcRect/>
                    <a:stretch>
                      <a:fillRect/>
                    </a:stretch>
                  </pic:blipFill>
                  <pic:spPr bwMode="auto">
                    <a:xfrm>
                      <a:off x="0" y="0"/>
                      <a:ext cx="161925" cy="209550"/>
                    </a:xfrm>
                    <a:prstGeom prst="rect">
                      <a:avLst/>
                    </a:prstGeom>
                    <a:noFill/>
                    <a:ln w="9525">
                      <a:noFill/>
                      <a:miter lim="800000"/>
                      <a:headEnd/>
                      <a:tailEnd/>
                    </a:ln>
                  </pic:spPr>
                </pic:pic>
              </a:graphicData>
            </a:graphic>
          </wp:inline>
        </w:drawing>
      </w:r>
    </w:p>
    <w:p w:rsidR="003D2719" w:rsidRPr="004E4E1E" w:rsidRDefault="003D2719" w:rsidP="003D2719">
      <w:pPr>
        <w:framePr w:w="2556" w:h="420" w:wrap="auto" w:vAnchor="text" w:hAnchor="text" w:x="3034"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51" name="Рисунок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9"/>
                    <pic:cNvPicPr>
                      <a:picLocks noChangeAspect="1" noChangeArrowheads="1"/>
                    </pic:cNvPicPr>
                  </pic:nvPicPr>
                  <pic:blipFill>
                    <a:blip r:embed="rId66"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4446"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52" name="Рисунок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0"/>
                    <pic:cNvPicPr>
                      <a:picLocks noChangeAspect="1" noChangeArrowheads="1"/>
                    </pic:cNvPicPr>
                  </pic:nvPicPr>
                  <pic:blipFill>
                    <a:blip r:embed="rId67"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511" w:h="420" w:wrap="auto" w:vAnchor="text" w:hAnchor="text" w:x="5217"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790575" cy="266700"/>
            <wp:effectExtent l="19050" t="0" r="9525" b="0"/>
            <wp:docPr id="53" name="Рисунок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1"/>
                    <pic:cNvPicPr>
                      <a:picLocks noChangeAspect="1" noChangeArrowheads="1"/>
                    </pic:cNvPicPr>
                  </pic:nvPicPr>
                  <pic:blipFill>
                    <a:blip r:embed="rId68" cstate="print"/>
                    <a:srcRect/>
                    <a:stretch>
                      <a:fillRect/>
                    </a:stretch>
                  </pic:blipFill>
                  <pic:spPr bwMode="auto">
                    <a:xfrm>
                      <a:off x="0" y="0"/>
                      <a:ext cx="790575"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6629"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54" name="Рисунок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2"/>
                    <pic:cNvPicPr>
                      <a:picLocks noChangeAspect="1" noChangeArrowheads="1"/>
                    </pic:cNvPicPr>
                  </pic:nvPicPr>
                  <pic:blipFill>
                    <a:blip r:embed="rId69"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836" w:h="900" w:wrap="auto" w:vAnchor="text" w:hAnchor="text" w:x="594" w:y="1163"/>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1428750" cy="571500"/>
            <wp:effectExtent l="19050" t="0" r="0" b="0"/>
            <wp:docPr id="55" name="Рисунок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3"/>
                    <pic:cNvPicPr>
                      <a:picLocks noChangeAspect="1" noChangeArrowheads="1"/>
                    </pic:cNvPicPr>
                  </pic:nvPicPr>
                  <pic:blipFill>
                    <a:blip r:embed="rId70" cstate="print"/>
                    <a:srcRect/>
                    <a:stretch>
                      <a:fillRect/>
                    </a:stretch>
                  </pic:blipFill>
                  <pic:spPr bwMode="auto">
                    <a:xfrm>
                      <a:off x="0" y="0"/>
                      <a:ext cx="1428750" cy="571500"/>
                    </a:xfrm>
                    <a:prstGeom prst="rect">
                      <a:avLst/>
                    </a:prstGeom>
                    <a:noFill/>
                    <a:ln w="9525">
                      <a:noFill/>
                      <a:miter lim="800000"/>
                      <a:headEnd/>
                      <a:tailEnd/>
                    </a:ln>
                  </pic:spPr>
                </pic:pic>
              </a:graphicData>
            </a:graphic>
          </wp:inline>
        </w:drawing>
      </w:r>
    </w:p>
    <w:p w:rsidR="003D2719" w:rsidRPr="004E4E1E" w:rsidRDefault="003D2719" w:rsidP="003D2719">
      <w:pPr>
        <w:framePr w:w="3459" w:h="510" w:wrap="auto" w:vAnchor="text" w:hAnchor="text" w:x="4190" w:y="145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524000" cy="314325"/>
            <wp:effectExtent l="19050" t="0" r="0" b="0"/>
            <wp:docPr id="56" name="Рисунок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4"/>
                    <pic:cNvPicPr>
                      <a:picLocks noChangeAspect="1" noChangeArrowheads="1"/>
                    </pic:cNvPicPr>
                  </pic:nvPicPr>
                  <pic:blipFill>
                    <a:blip r:embed="rId71" cstate="print"/>
                    <a:srcRect/>
                    <a:stretch>
                      <a:fillRect/>
                    </a:stretch>
                  </pic:blipFill>
                  <pic:spPr bwMode="auto">
                    <a:xfrm>
                      <a:off x="0" y="0"/>
                      <a:ext cx="1524000" cy="314325"/>
                    </a:xfrm>
                    <a:prstGeom prst="rect">
                      <a:avLst/>
                    </a:prstGeom>
                    <a:noFill/>
                    <a:ln w="9525">
                      <a:noFill/>
                      <a:miter lim="800000"/>
                      <a:headEnd/>
                      <a:tailEnd/>
                    </a:ln>
                  </pic:spPr>
                </pic:pic>
              </a:graphicData>
            </a:graphic>
          </wp:inline>
        </w:drawing>
      </w:r>
    </w:p>
    <w:p w:rsidR="003D2719" w:rsidRPr="004E4E1E" w:rsidRDefault="003D2719" w:rsidP="003D2719">
      <w:pPr>
        <w:framePr w:w="4201" w:h="900" w:wrap="auto" w:vAnchor="text" w:hAnchor="text" w:x="594" w:y="2143"/>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2295525" cy="571500"/>
            <wp:effectExtent l="0" t="0" r="9525" b="0"/>
            <wp:docPr id="57" name="Рисунок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5"/>
                    <pic:cNvPicPr>
                      <a:picLocks noChangeAspect="1" noChangeArrowheads="1"/>
                    </pic:cNvPicPr>
                  </pic:nvPicPr>
                  <pic:blipFill>
                    <a:blip r:embed="rId72" cstate="print"/>
                    <a:srcRect/>
                    <a:stretch>
                      <a:fillRect/>
                    </a:stretch>
                  </pic:blipFill>
                  <pic:spPr bwMode="auto">
                    <a:xfrm>
                      <a:off x="0" y="0"/>
                      <a:ext cx="2295525" cy="571500"/>
                    </a:xfrm>
                    <a:prstGeom prst="rect">
                      <a:avLst/>
                    </a:prstGeom>
                    <a:noFill/>
                    <a:ln w="9525">
                      <a:noFill/>
                      <a:miter lim="800000"/>
                      <a:headEnd/>
                      <a:tailEnd/>
                    </a:ln>
                  </pic:spPr>
                </pic:pic>
              </a:graphicData>
            </a:graphic>
          </wp:inline>
        </w:drawing>
      </w:r>
    </w:p>
    <w:p w:rsidR="003D2719" w:rsidRPr="004E4E1E" w:rsidRDefault="003D2719" w:rsidP="003D2719">
      <w:pPr>
        <w:framePr w:w="3594" w:h="510" w:wrap="auto" w:vAnchor="text" w:hAnchor="text" w:x="5217" w:y="2433"/>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00200" cy="314325"/>
            <wp:effectExtent l="19050" t="0" r="0" b="0"/>
            <wp:docPr id="58" name="Рисунок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6"/>
                    <pic:cNvPicPr>
                      <a:picLocks noChangeAspect="1" noChangeArrowheads="1"/>
                    </pic:cNvPicPr>
                  </pic:nvPicPr>
                  <pic:blipFill>
                    <a:blip r:embed="rId73" cstate="print"/>
                    <a:srcRect/>
                    <a:stretch>
                      <a:fillRect/>
                    </a:stretch>
                  </pic:blipFill>
                  <pic:spPr bwMode="auto">
                    <a:xfrm>
                      <a:off x="0" y="0"/>
                      <a:ext cx="1600200" cy="314325"/>
                    </a:xfrm>
                    <a:prstGeom prst="rect">
                      <a:avLst/>
                    </a:prstGeom>
                    <a:noFill/>
                    <a:ln w="9525">
                      <a:noFill/>
                      <a:miter lim="800000"/>
                      <a:headEnd/>
                      <a:tailEnd/>
                    </a:ln>
                  </pic:spPr>
                </pic:pic>
              </a:graphicData>
            </a:graphic>
          </wp:inline>
        </w:drawing>
      </w:r>
    </w:p>
    <w:p w:rsidR="003D2719" w:rsidRPr="004E4E1E" w:rsidRDefault="003D2719" w:rsidP="003D2719">
      <w:pPr>
        <w:framePr w:w="2916" w:h="420" w:wrap="auto" w:vAnchor="text" w:hAnchor="text" w:x="594" w:y="3137"/>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57275" cy="266700"/>
            <wp:effectExtent l="0" t="0" r="0" b="0"/>
            <wp:docPr id="59" name="Рисунок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7"/>
                    <pic:cNvPicPr>
                      <a:picLocks noChangeAspect="1" noChangeArrowheads="1"/>
                    </pic:cNvPicPr>
                  </pic:nvPicPr>
                  <pic:blipFill>
                    <a:blip r:embed="rId74" cstate="print"/>
                    <a:srcRect/>
                    <a:stretch>
                      <a:fillRect/>
                    </a:stretch>
                  </pic:blipFill>
                  <pic:spPr bwMode="auto">
                    <a:xfrm>
                      <a:off x="0" y="0"/>
                      <a:ext cx="1057275" cy="266700"/>
                    </a:xfrm>
                    <a:prstGeom prst="rect">
                      <a:avLst/>
                    </a:prstGeom>
                    <a:noFill/>
                    <a:ln w="9525">
                      <a:noFill/>
                      <a:miter lim="800000"/>
                      <a:headEnd/>
                      <a:tailEnd/>
                    </a:ln>
                  </pic:spPr>
                </pic:pic>
              </a:graphicData>
            </a:graphic>
          </wp:inline>
        </w:drawing>
      </w:r>
    </w:p>
    <w:p w:rsidR="003D2719" w:rsidRPr="004E4E1E" w:rsidRDefault="003D2719" w:rsidP="003D2719">
      <w:pPr>
        <w:framePr w:w="3609" w:h="510" w:wrap="auto" w:vAnchor="text" w:hAnchor="text" w:x="4832" w:y="3045"/>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19250" cy="314325"/>
            <wp:effectExtent l="19050" t="0" r="0" b="0"/>
            <wp:docPr id="60" name="Рисунок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8"/>
                    <pic:cNvPicPr>
                      <a:picLocks noChangeAspect="1" noChangeArrowheads="1"/>
                    </pic:cNvPicPr>
                  </pic:nvPicPr>
                  <pic:blipFill>
                    <a:blip r:embed="rId75" cstate="print"/>
                    <a:srcRect/>
                    <a:stretch>
                      <a:fillRect/>
                    </a:stretch>
                  </pic:blipFill>
                  <pic:spPr bwMode="auto">
                    <a:xfrm>
                      <a:off x="0" y="0"/>
                      <a:ext cx="1619250" cy="314325"/>
                    </a:xfrm>
                    <a:prstGeom prst="rect">
                      <a:avLst/>
                    </a:prstGeom>
                    <a:noFill/>
                    <a:ln w="9525">
                      <a:noFill/>
                      <a:miter lim="800000"/>
                      <a:headEnd/>
                      <a:tailEnd/>
                    </a:ln>
                  </pic:spPr>
                </pic:pic>
              </a:graphicData>
            </a:graphic>
          </wp:inline>
        </w:drawing>
      </w:r>
    </w:p>
    <w:p w:rsidR="003D2719" w:rsidRPr="004E4E1E" w:rsidRDefault="003D2719" w:rsidP="003D2719">
      <w:pPr>
        <w:framePr w:w="8226" w:h="600" w:wrap="auto" w:vAnchor="text" w:hAnchor="text" w:x="81" w:y="3627"/>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Моменты инерции ДУ относительно своих главных осей инерции</w:t>
      </w:r>
    </w:p>
    <w:p w:rsidR="003D2719" w:rsidRPr="004E4E1E" w:rsidRDefault="003D2719" w:rsidP="003D2719">
      <w:pPr>
        <w:framePr w:w="2571" w:h="420" w:wrap="auto" w:vAnchor="text" w:hAnchor="text" w:x="594" w:y="423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61" name="Рисунок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9"/>
                    <pic:cNvPicPr>
                      <a:picLocks noChangeAspect="1" noChangeArrowheads="1"/>
                    </pic:cNvPicPr>
                  </pic:nvPicPr>
                  <pic:blipFill>
                    <a:blip r:embed="rId76"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731" w:h="330" w:wrap="auto" w:vAnchor="text" w:hAnchor="text" w:x="2007" w:y="423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61925" cy="209550"/>
            <wp:effectExtent l="19050" t="0" r="9525" b="0"/>
            <wp:docPr id="62" name="Рисунок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0"/>
                    <pic:cNvPicPr>
                      <a:picLocks noChangeAspect="1" noChangeArrowheads="1"/>
                    </pic:cNvPicPr>
                  </pic:nvPicPr>
                  <pic:blipFill>
                    <a:blip r:embed="rId77" cstate="print"/>
                    <a:srcRect/>
                    <a:stretch>
                      <a:fillRect/>
                    </a:stretch>
                  </pic:blipFill>
                  <pic:spPr bwMode="auto">
                    <a:xfrm>
                      <a:off x="0" y="0"/>
                      <a:ext cx="161925" cy="209550"/>
                    </a:xfrm>
                    <a:prstGeom prst="rect">
                      <a:avLst/>
                    </a:prstGeom>
                    <a:noFill/>
                    <a:ln w="9525">
                      <a:noFill/>
                      <a:miter lim="800000"/>
                      <a:headEnd/>
                      <a:tailEnd/>
                    </a:ln>
                  </pic:spPr>
                </pic:pic>
              </a:graphicData>
            </a:graphic>
          </wp:inline>
        </w:drawing>
      </w:r>
    </w:p>
    <w:p w:rsidR="003D2719" w:rsidRPr="004E4E1E" w:rsidRDefault="003D2719" w:rsidP="003D2719">
      <w:pPr>
        <w:framePr w:w="2556" w:h="420" w:wrap="auto" w:vAnchor="text" w:hAnchor="text" w:x="3034" w:y="423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63" name="Рисунок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1"/>
                    <pic:cNvPicPr>
                      <a:picLocks noChangeAspect="1" noChangeArrowheads="1"/>
                    </pic:cNvPicPr>
                  </pic:nvPicPr>
                  <pic:blipFill>
                    <a:blip r:embed="rId78"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4446" w:y="423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64" name="Рисунок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2"/>
                    <pic:cNvPicPr>
                      <a:picLocks noChangeAspect="1" noChangeArrowheads="1"/>
                    </pic:cNvPicPr>
                  </pic:nvPicPr>
                  <pic:blipFill>
                    <a:blip r:embed="rId79"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511" w:h="420" w:wrap="auto" w:vAnchor="text" w:hAnchor="text" w:x="5217" w:y="423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790575" cy="266700"/>
            <wp:effectExtent l="19050" t="0" r="9525" b="0"/>
            <wp:docPr id="65" name="Рисунок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3"/>
                    <pic:cNvPicPr>
                      <a:picLocks noChangeAspect="1" noChangeArrowheads="1"/>
                    </pic:cNvPicPr>
                  </pic:nvPicPr>
                  <pic:blipFill>
                    <a:blip r:embed="rId80" cstate="print"/>
                    <a:srcRect/>
                    <a:stretch>
                      <a:fillRect/>
                    </a:stretch>
                  </pic:blipFill>
                  <pic:spPr bwMode="auto">
                    <a:xfrm>
                      <a:off x="0" y="0"/>
                      <a:ext cx="790575"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6629" w:y="423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66" name="Рисунок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4"/>
                    <pic:cNvPicPr>
                      <a:picLocks noChangeAspect="1" noChangeArrowheads="1"/>
                    </pic:cNvPicPr>
                  </pic:nvPicPr>
                  <pic:blipFill>
                    <a:blip r:embed="rId81"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3459" w:h="510" w:wrap="auto" w:vAnchor="text" w:hAnchor="text" w:x="4190" w:y="4881"/>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524000" cy="314325"/>
            <wp:effectExtent l="19050" t="0" r="0" b="0"/>
            <wp:docPr id="67" name="Рисунок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5"/>
                    <pic:cNvPicPr>
                      <a:picLocks noChangeAspect="1" noChangeArrowheads="1"/>
                    </pic:cNvPicPr>
                  </pic:nvPicPr>
                  <pic:blipFill>
                    <a:blip r:embed="rId82" cstate="print"/>
                    <a:srcRect/>
                    <a:stretch>
                      <a:fillRect/>
                    </a:stretch>
                  </pic:blipFill>
                  <pic:spPr bwMode="auto">
                    <a:xfrm>
                      <a:off x="0" y="0"/>
                      <a:ext cx="1524000" cy="314325"/>
                    </a:xfrm>
                    <a:prstGeom prst="rect">
                      <a:avLst/>
                    </a:prstGeom>
                    <a:noFill/>
                    <a:ln w="9525">
                      <a:noFill/>
                      <a:miter lim="800000"/>
                      <a:headEnd/>
                      <a:tailEnd/>
                    </a:ln>
                  </pic:spPr>
                </pic:pic>
              </a:graphicData>
            </a:graphic>
          </wp:inline>
        </w:drawing>
      </w:r>
    </w:p>
    <w:p w:rsidR="003D2719" w:rsidRPr="004E4E1E" w:rsidRDefault="003D2719" w:rsidP="003D2719">
      <w:pPr>
        <w:framePr w:w="2836" w:h="900" w:wrap="auto" w:vAnchor="text" w:hAnchor="text" w:x="594" w:y="4713"/>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1428750" cy="571500"/>
            <wp:effectExtent l="19050" t="0" r="0" b="0"/>
            <wp:docPr id="68" name="Рисунок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6"/>
                    <pic:cNvPicPr>
                      <a:picLocks noChangeAspect="1" noChangeArrowheads="1"/>
                    </pic:cNvPicPr>
                  </pic:nvPicPr>
                  <pic:blipFill>
                    <a:blip r:embed="rId83" cstate="print"/>
                    <a:srcRect/>
                    <a:stretch>
                      <a:fillRect/>
                    </a:stretch>
                  </pic:blipFill>
                  <pic:spPr bwMode="auto">
                    <a:xfrm>
                      <a:off x="0" y="0"/>
                      <a:ext cx="1428750" cy="571500"/>
                    </a:xfrm>
                    <a:prstGeom prst="rect">
                      <a:avLst/>
                    </a:prstGeom>
                    <a:noFill/>
                    <a:ln w="9525">
                      <a:noFill/>
                      <a:miter lim="800000"/>
                      <a:headEnd/>
                      <a:tailEnd/>
                    </a:ln>
                  </pic:spPr>
                </pic:pic>
              </a:graphicData>
            </a:graphic>
          </wp:inline>
        </w:drawing>
      </w:r>
    </w:p>
    <w:p w:rsidR="003D2719" w:rsidRPr="004E4E1E" w:rsidRDefault="003D2719" w:rsidP="003D2719">
      <w:pPr>
        <w:framePr w:w="4201" w:h="900" w:wrap="auto" w:vAnchor="text" w:hAnchor="text" w:x="594" w:y="5815"/>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2295525" cy="571500"/>
            <wp:effectExtent l="19050" t="0" r="9525" b="0"/>
            <wp:docPr id="69" name="Рисунок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7"/>
                    <pic:cNvPicPr>
                      <a:picLocks noChangeAspect="1" noChangeArrowheads="1"/>
                    </pic:cNvPicPr>
                  </pic:nvPicPr>
                  <pic:blipFill>
                    <a:blip r:embed="rId84" cstate="print"/>
                    <a:srcRect/>
                    <a:stretch>
                      <a:fillRect/>
                    </a:stretch>
                  </pic:blipFill>
                  <pic:spPr bwMode="auto">
                    <a:xfrm>
                      <a:off x="0" y="0"/>
                      <a:ext cx="2295525" cy="571500"/>
                    </a:xfrm>
                    <a:prstGeom prst="rect">
                      <a:avLst/>
                    </a:prstGeom>
                    <a:noFill/>
                    <a:ln w="9525">
                      <a:noFill/>
                      <a:miter lim="800000"/>
                      <a:headEnd/>
                      <a:tailEnd/>
                    </a:ln>
                  </pic:spPr>
                </pic:pic>
              </a:graphicData>
            </a:graphic>
          </wp:inline>
        </w:drawing>
      </w:r>
    </w:p>
    <w:p w:rsidR="003D2719" w:rsidRPr="004E4E1E" w:rsidRDefault="003D2719" w:rsidP="003D2719">
      <w:pPr>
        <w:framePr w:w="3594" w:h="510" w:wrap="auto" w:vAnchor="text" w:hAnchor="text" w:x="5217" w:y="6105"/>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00200" cy="314325"/>
            <wp:effectExtent l="19050" t="0" r="0" b="0"/>
            <wp:docPr id="70" name="Рисунок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8"/>
                    <pic:cNvPicPr>
                      <a:picLocks noChangeAspect="1" noChangeArrowheads="1"/>
                    </pic:cNvPicPr>
                  </pic:nvPicPr>
                  <pic:blipFill>
                    <a:blip r:embed="rId85" cstate="print"/>
                    <a:srcRect/>
                    <a:stretch>
                      <a:fillRect/>
                    </a:stretch>
                  </pic:blipFill>
                  <pic:spPr bwMode="auto">
                    <a:xfrm>
                      <a:off x="0" y="0"/>
                      <a:ext cx="1600200" cy="314325"/>
                    </a:xfrm>
                    <a:prstGeom prst="rect">
                      <a:avLst/>
                    </a:prstGeom>
                    <a:noFill/>
                    <a:ln w="9525">
                      <a:noFill/>
                      <a:miter lim="800000"/>
                      <a:headEnd/>
                      <a:tailEnd/>
                    </a:ln>
                  </pic:spPr>
                </pic:pic>
              </a:graphicData>
            </a:graphic>
          </wp:inline>
        </w:drawing>
      </w:r>
    </w:p>
    <w:p w:rsidR="003D2719" w:rsidRPr="004E4E1E" w:rsidRDefault="003D2719" w:rsidP="003D2719">
      <w:pPr>
        <w:framePr w:w="2916" w:h="420" w:wrap="auto" w:vAnchor="text" w:hAnchor="text" w:x="594" w:y="680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57275" cy="266700"/>
            <wp:effectExtent l="0" t="0" r="0" b="0"/>
            <wp:docPr id="71" name="Рисунок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9"/>
                    <pic:cNvPicPr>
                      <a:picLocks noChangeAspect="1" noChangeArrowheads="1"/>
                    </pic:cNvPicPr>
                  </pic:nvPicPr>
                  <pic:blipFill>
                    <a:blip r:embed="rId86" cstate="print"/>
                    <a:srcRect/>
                    <a:stretch>
                      <a:fillRect/>
                    </a:stretch>
                  </pic:blipFill>
                  <pic:spPr bwMode="auto">
                    <a:xfrm>
                      <a:off x="0" y="0"/>
                      <a:ext cx="1057275" cy="266700"/>
                    </a:xfrm>
                    <a:prstGeom prst="rect">
                      <a:avLst/>
                    </a:prstGeom>
                    <a:noFill/>
                    <a:ln w="9525">
                      <a:noFill/>
                      <a:miter lim="800000"/>
                      <a:headEnd/>
                      <a:tailEnd/>
                    </a:ln>
                  </pic:spPr>
                </pic:pic>
              </a:graphicData>
            </a:graphic>
          </wp:inline>
        </w:drawing>
      </w:r>
    </w:p>
    <w:p w:rsidR="003D2719" w:rsidRPr="004E4E1E" w:rsidRDefault="003D2719" w:rsidP="003D2719">
      <w:pPr>
        <w:framePr w:w="3609" w:h="510" w:wrap="auto" w:vAnchor="text" w:hAnchor="text" w:x="4832" w:y="6717"/>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19250" cy="314325"/>
            <wp:effectExtent l="19050" t="0" r="0" b="0"/>
            <wp:docPr id="72" name="Рисунок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0"/>
                    <pic:cNvPicPr>
                      <a:picLocks noChangeAspect="1" noChangeArrowheads="1"/>
                    </pic:cNvPicPr>
                  </pic:nvPicPr>
                  <pic:blipFill>
                    <a:blip r:embed="rId87" cstate="print"/>
                    <a:srcRect/>
                    <a:stretch>
                      <a:fillRect/>
                    </a:stretch>
                  </pic:blipFill>
                  <pic:spPr bwMode="auto">
                    <a:xfrm>
                      <a:off x="0" y="0"/>
                      <a:ext cx="1619250" cy="314325"/>
                    </a:xfrm>
                    <a:prstGeom prst="rect">
                      <a:avLst/>
                    </a:prstGeom>
                    <a:noFill/>
                    <a:ln w="9525">
                      <a:noFill/>
                      <a:miter lim="800000"/>
                      <a:headEnd/>
                      <a:tailEnd/>
                    </a:ln>
                  </pic:spPr>
                </pic:pic>
              </a:graphicData>
            </a:graphic>
          </wp:inline>
        </w:drawing>
      </w:r>
    </w:p>
    <w:p w:rsidR="003D2719" w:rsidRDefault="003D2719" w:rsidP="003D2719">
      <w:pPr>
        <w:spacing w:line="360" w:lineRule="auto"/>
        <w:rPr>
          <w:b/>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Default="003D2719" w:rsidP="003D2719">
      <w:pPr>
        <w:spacing w:line="360" w:lineRule="auto"/>
        <w:rPr>
          <w:b/>
          <w:sz w:val="28"/>
        </w:rPr>
      </w:pPr>
    </w:p>
    <w:p w:rsidR="003D2719" w:rsidRPr="004E4E1E" w:rsidRDefault="003D2719" w:rsidP="003D2719">
      <w:pPr>
        <w:framePr w:w="8286" w:h="600" w:wrap="auto" w:vAnchor="text" w:hAnchor="text" w:x="81" w:y="77"/>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Моменты инерции ДМ относительно своих главных осей инерции</w:t>
      </w:r>
    </w:p>
    <w:p w:rsidR="003D2719" w:rsidRPr="004E4E1E" w:rsidRDefault="003D2719" w:rsidP="003D2719">
      <w:pPr>
        <w:framePr w:w="2631" w:h="420" w:wrap="auto" w:vAnchor="text" w:hAnchor="text" w:x="466"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76300" cy="266700"/>
            <wp:effectExtent l="19050" t="0" r="0" b="0"/>
            <wp:docPr id="73" name="Рисунок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9"/>
                    <pic:cNvPicPr>
                      <a:picLocks noChangeAspect="1" noChangeArrowheads="1"/>
                    </pic:cNvPicPr>
                  </pic:nvPicPr>
                  <pic:blipFill>
                    <a:blip r:embed="rId88" cstate="print"/>
                    <a:srcRect/>
                    <a:stretch>
                      <a:fillRect/>
                    </a:stretch>
                  </pic:blipFill>
                  <pic:spPr bwMode="auto">
                    <a:xfrm>
                      <a:off x="0" y="0"/>
                      <a:ext cx="876300" cy="266700"/>
                    </a:xfrm>
                    <a:prstGeom prst="rect">
                      <a:avLst/>
                    </a:prstGeom>
                    <a:noFill/>
                    <a:ln w="9525">
                      <a:noFill/>
                      <a:miter lim="800000"/>
                      <a:headEnd/>
                      <a:tailEnd/>
                    </a:ln>
                  </pic:spPr>
                </pic:pic>
              </a:graphicData>
            </a:graphic>
          </wp:inline>
        </w:drawing>
      </w:r>
    </w:p>
    <w:p w:rsidR="003D2719" w:rsidRPr="004E4E1E" w:rsidRDefault="003D2719" w:rsidP="003D2719">
      <w:pPr>
        <w:framePr w:w="1731" w:h="330" w:wrap="auto" w:vAnchor="text" w:hAnchor="text" w:x="2007"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61925" cy="209550"/>
            <wp:effectExtent l="19050" t="0" r="9525" b="0"/>
            <wp:docPr id="74" name="Рисунок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0"/>
                    <pic:cNvPicPr>
                      <a:picLocks noChangeAspect="1" noChangeArrowheads="1"/>
                    </pic:cNvPicPr>
                  </pic:nvPicPr>
                  <pic:blipFill>
                    <a:blip r:embed="rId89" cstate="print"/>
                    <a:srcRect/>
                    <a:stretch>
                      <a:fillRect/>
                    </a:stretch>
                  </pic:blipFill>
                  <pic:spPr bwMode="auto">
                    <a:xfrm>
                      <a:off x="0" y="0"/>
                      <a:ext cx="161925" cy="209550"/>
                    </a:xfrm>
                    <a:prstGeom prst="rect">
                      <a:avLst/>
                    </a:prstGeom>
                    <a:noFill/>
                    <a:ln w="9525">
                      <a:noFill/>
                      <a:miter lim="800000"/>
                      <a:headEnd/>
                      <a:tailEnd/>
                    </a:ln>
                  </pic:spPr>
                </pic:pic>
              </a:graphicData>
            </a:graphic>
          </wp:inline>
        </w:drawing>
      </w:r>
    </w:p>
    <w:p w:rsidR="003D2719" w:rsidRPr="004E4E1E" w:rsidRDefault="003D2719" w:rsidP="003D2719">
      <w:pPr>
        <w:framePr w:w="2616" w:h="420" w:wrap="auto" w:vAnchor="text" w:hAnchor="text" w:x="2906"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57250" cy="266700"/>
            <wp:effectExtent l="19050" t="0" r="0" b="0"/>
            <wp:docPr id="75" name="Рисунок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1"/>
                    <pic:cNvPicPr>
                      <a:picLocks noChangeAspect="1" noChangeArrowheads="1"/>
                    </pic:cNvPicPr>
                  </pic:nvPicPr>
                  <pic:blipFill>
                    <a:blip r:embed="rId90" cstate="print"/>
                    <a:srcRect/>
                    <a:stretch>
                      <a:fillRect/>
                    </a:stretch>
                  </pic:blipFill>
                  <pic:spPr bwMode="auto">
                    <a:xfrm>
                      <a:off x="0" y="0"/>
                      <a:ext cx="85725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4318"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76" name="Рисунок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2"/>
                    <pic:cNvPicPr>
                      <a:picLocks noChangeAspect="1" noChangeArrowheads="1"/>
                    </pic:cNvPicPr>
                  </pic:nvPicPr>
                  <pic:blipFill>
                    <a:blip r:embed="rId91"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571" w:h="420" w:wrap="auto" w:vAnchor="text" w:hAnchor="text" w:x="5474" w:y="68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77" name="Рисунок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3"/>
                    <pic:cNvPicPr>
                      <a:picLocks noChangeAspect="1" noChangeArrowheads="1"/>
                    </pic:cNvPicPr>
                  </pic:nvPicPr>
                  <pic:blipFill>
                    <a:blip r:embed="rId92"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6886" w:y="68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78" name="Рисунок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4"/>
                    <pic:cNvPicPr>
                      <a:picLocks noChangeAspect="1" noChangeArrowheads="1"/>
                    </pic:cNvPicPr>
                  </pic:nvPicPr>
                  <pic:blipFill>
                    <a:blip r:embed="rId93"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3016" w:h="900" w:wrap="auto" w:vAnchor="text" w:hAnchor="text" w:x="466" w:y="1163"/>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1533525" cy="571500"/>
            <wp:effectExtent l="19050" t="0" r="9525" b="0"/>
            <wp:docPr id="79" name="Рисунок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5"/>
                    <pic:cNvPicPr>
                      <a:picLocks noChangeAspect="1" noChangeArrowheads="1"/>
                    </pic:cNvPicPr>
                  </pic:nvPicPr>
                  <pic:blipFill>
                    <a:blip r:embed="rId94" cstate="print"/>
                    <a:srcRect/>
                    <a:stretch>
                      <a:fillRect/>
                    </a:stretch>
                  </pic:blipFill>
                  <pic:spPr bwMode="auto">
                    <a:xfrm>
                      <a:off x="0" y="0"/>
                      <a:ext cx="1533525" cy="571500"/>
                    </a:xfrm>
                    <a:prstGeom prst="rect">
                      <a:avLst/>
                    </a:prstGeom>
                    <a:noFill/>
                    <a:ln w="9525">
                      <a:noFill/>
                      <a:miter lim="800000"/>
                      <a:headEnd/>
                      <a:tailEnd/>
                    </a:ln>
                  </pic:spPr>
                </pic:pic>
              </a:graphicData>
            </a:graphic>
          </wp:inline>
        </w:drawing>
      </w:r>
    </w:p>
    <w:p w:rsidR="003D2719" w:rsidRPr="004E4E1E" w:rsidRDefault="003D2719" w:rsidP="003D2719">
      <w:pPr>
        <w:framePr w:w="3189" w:h="510" w:wrap="auto" w:vAnchor="text" w:hAnchor="text" w:x="4832" w:y="145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352550" cy="314325"/>
            <wp:effectExtent l="19050" t="0" r="0" b="0"/>
            <wp:docPr id="80" name="Рисунок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6"/>
                    <pic:cNvPicPr>
                      <a:picLocks noChangeAspect="1" noChangeArrowheads="1"/>
                    </pic:cNvPicPr>
                  </pic:nvPicPr>
                  <pic:blipFill>
                    <a:blip r:embed="rId95" cstate="print"/>
                    <a:srcRect/>
                    <a:stretch>
                      <a:fillRect/>
                    </a:stretch>
                  </pic:blipFill>
                  <pic:spPr bwMode="auto">
                    <a:xfrm>
                      <a:off x="0" y="0"/>
                      <a:ext cx="1352550" cy="314325"/>
                    </a:xfrm>
                    <a:prstGeom prst="rect">
                      <a:avLst/>
                    </a:prstGeom>
                    <a:noFill/>
                    <a:ln w="9525">
                      <a:noFill/>
                      <a:miter lim="800000"/>
                      <a:headEnd/>
                      <a:tailEnd/>
                    </a:ln>
                  </pic:spPr>
                </pic:pic>
              </a:graphicData>
            </a:graphic>
          </wp:inline>
        </w:drawing>
      </w:r>
    </w:p>
    <w:p w:rsidR="003D2719" w:rsidRPr="004E4E1E" w:rsidRDefault="003D2719" w:rsidP="003D2719">
      <w:pPr>
        <w:framePr w:w="4441" w:h="900" w:wrap="auto" w:vAnchor="text" w:hAnchor="text" w:x="466" w:y="2143"/>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2457450" cy="571500"/>
            <wp:effectExtent l="0" t="0" r="0" b="0"/>
            <wp:docPr id="81" name="Рисунок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7"/>
                    <pic:cNvPicPr>
                      <a:picLocks noChangeAspect="1" noChangeArrowheads="1"/>
                    </pic:cNvPicPr>
                  </pic:nvPicPr>
                  <pic:blipFill>
                    <a:blip r:embed="rId96" cstate="print"/>
                    <a:srcRect/>
                    <a:stretch>
                      <a:fillRect/>
                    </a:stretch>
                  </pic:blipFill>
                  <pic:spPr bwMode="auto">
                    <a:xfrm>
                      <a:off x="0" y="0"/>
                      <a:ext cx="2457450" cy="571500"/>
                    </a:xfrm>
                    <a:prstGeom prst="rect">
                      <a:avLst/>
                    </a:prstGeom>
                    <a:noFill/>
                    <a:ln w="9525">
                      <a:noFill/>
                      <a:miter lim="800000"/>
                      <a:headEnd/>
                      <a:tailEnd/>
                    </a:ln>
                  </pic:spPr>
                </pic:pic>
              </a:graphicData>
            </a:graphic>
          </wp:inline>
        </w:drawing>
      </w:r>
    </w:p>
    <w:p w:rsidR="003D2719" w:rsidRPr="004E4E1E" w:rsidRDefault="003D2719" w:rsidP="003D2719">
      <w:pPr>
        <w:framePr w:w="3654" w:h="510" w:wrap="auto" w:vAnchor="text" w:hAnchor="text" w:x="5217" w:y="2433"/>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38300" cy="314325"/>
            <wp:effectExtent l="19050" t="0" r="0" b="0"/>
            <wp:docPr id="82" name="Рисунок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8"/>
                    <pic:cNvPicPr>
                      <a:picLocks noChangeAspect="1" noChangeArrowheads="1"/>
                    </pic:cNvPicPr>
                  </pic:nvPicPr>
                  <pic:blipFill>
                    <a:blip r:embed="rId97" cstate="print"/>
                    <a:srcRect/>
                    <a:stretch>
                      <a:fillRect/>
                    </a:stretch>
                  </pic:blipFill>
                  <pic:spPr bwMode="auto">
                    <a:xfrm>
                      <a:off x="0" y="0"/>
                      <a:ext cx="1638300" cy="314325"/>
                    </a:xfrm>
                    <a:prstGeom prst="rect">
                      <a:avLst/>
                    </a:prstGeom>
                    <a:noFill/>
                    <a:ln w="9525">
                      <a:noFill/>
                      <a:miter lim="800000"/>
                      <a:headEnd/>
                      <a:tailEnd/>
                    </a:ln>
                  </pic:spPr>
                </pic:pic>
              </a:graphicData>
            </a:graphic>
          </wp:inline>
        </w:drawing>
      </w:r>
    </w:p>
    <w:p w:rsidR="003D2719" w:rsidRPr="004E4E1E" w:rsidRDefault="003D2719" w:rsidP="003D2719">
      <w:pPr>
        <w:framePr w:w="3036" w:h="420" w:wrap="auto" w:vAnchor="text" w:hAnchor="text" w:x="594" w:y="3137"/>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143000" cy="266700"/>
            <wp:effectExtent l="19050" t="0" r="0" b="0"/>
            <wp:docPr id="83" name="Рисунок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9"/>
                    <pic:cNvPicPr>
                      <a:picLocks noChangeAspect="1" noChangeArrowheads="1"/>
                    </pic:cNvPicPr>
                  </pic:nvPicPr>
                  <pic:blipFill>
                    <a:blip r:embed="rId98" cstate="print"/>
                    <a:srcRect/>
                    <a:stretch>
                      <a:fillRect/>
                    </a:stretch>
                  </pic:blipFill>
                  <pic:spPr bwMode="auto">
                    <a:xfrm>
                      <a:off x="0" y="0"/>
                      <a:ext cx="1143000" cy="266700"/>
                    </a:xfrm>
                    <a:prstGeom prst="rect">
                      <a:avLst/>
                    </a:prstGeom>
                    <a:noFill/>
                    <a:ln w="9525">
                      <a:noFill/>
                      <a:miter lim="800000"/>
                      <a:headEnd/>
                      <a:tailEnd/>
                    </a:ln>
                  </pic:spPr>
                </pic:pic>
              </a:graphicData>
            </a:graphic>
          </wp:inline>
        </w:drawing>
      </w:r>
    </w:p>
    <w:p w:rsidR="003D2719" w:rsidRPr="004E4E1E" w:rsidRDefault="003D2719" w:rsidP="003D2719">
      <w:pPr>
        <w:framePr w:w="3669" w:h="510" w:wrap="auto" w:vAnchor="text" w:hAnchor="text" w:x="5217" w:y="3045"/>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57350" cy="314325"/>
            <wp:effectExtent l="19050" t="0" r="0" b="0"/>
            <wp:docPr id="84" name="Рисунок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0"/>
                    <pic:cNvPicPr>
                      <a:picLocks noChangeAspect="1" noChangeArrowheads="1"/>
                    </pic:cNvPicPr>
                  </pic:nvPicPr>
                  <pic:blipFill>
                    <a:blip r:embed="rId99" cstate="print"/>
                    <a:srcRect/>
                    <a:stretch>
                      <a:fillRect/>
                    </a:stretch>
                  </pic:blipFill>
                  <pic:spPr bwMode="auto">
                    <a:xfrm>
                      <a:off x="0" y="0"/>
                      <a:ext cx="1657350" cy="314325"/>
                    </a:xfrm>
                    <a:prstGeom prst="rect">
                      <a:avLst/>
                    </a:prstGeom>
                    <a:noFill/>
                    <a:ln w="9525">
                      <a:noFill/>
                      <a:miter lim="800000"/>
                      <a:headEnd/>
                      <a:tailEnd/>
                    </a:ln>
                  </pic:spPr>
                </pic:pic>
              </a:graphicData>
            </a:graphic>
          </wp:inline>
        </w:drawing>
      </w:r>
    </w:p>
    <w:p w:rsidR="003D2719" w:rsidRPr="004E4E1E" w:rsidRDefault="003D2719" w:rsidP="003D2719">
      <w:pPr>
        <w:framePr w:w="8271" w:h="600" w:wrap="auto" w:vAnchor="text" w:hAnchor="text" w:x="209" w:y="3749"/>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Моменты инерции ДМ относительно своих главных осей инерции</w:t>
      </w:r>
    </w:p>
    <w:p w:rsidR="003D2719" w:rsidRPr="004E4E1E" w:rsidRDefault="003D2719" w:rsidP="003D2719">
      <w:pPr>
        <w:framePr w:w="2631" w:h="420" w:wrap="auto" w:vAnchor="text" w:hAnchor="text" w:x="594" w:y="4361"/>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76300" cy="266700"/>
            <wp:effectExtent l="19050" t="0" r="0" b="0"/>
            <wp:docPr id="85" name="Рисунок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1"/>
                    <pic:cNvPicPr>
                      <a:picLocks noChangeAspect="1" noChangeArrowheads="1"/>
                    </pic:cNvPicPr>
                  </pic:nvPicPr>
                  <pic:blipFill>
                    <a:blip r:embed="rId100" cstate="print"/>
                    <a:srcRect/>
                    <a:stretch>
                      <a:fillRect/>
                    </a:stretch>
                  </pic:blipFill>
                  <pic:spPr bwMode="auto">
                    <a:xfrm>
                      <a:off x="0" y="0"/>
                      <a:ext cx="876300" cy="266700"/>
                    </a:xfrm>
                    <a:prstGeom prst="rect">
                      <a:avLst/>
                    </a:prstGeom>
                    <a:noFill/>
                    <a:ln w="9525">
                      <a:noFill/>
                      <a:miter lim="800000"/>
                      <a:headEnd/>
                      <a:tailEnd/>
                    </a:ln>
                  </pic:spPr>
                </pic:pic>
              </a:graphicData>
            </a:graphic>
          </wp:inline>
        </w:drawing>
      </w:r>
    </w:p>
    <w:p w:rsidR="003D2719" w:rsidRPr="004E4E1E" w:rsidRDefault="003D2719" w:rsidP="003D2719">
      <w:pPr>
        <w:framePr w:w="1731" w:h="330" w:wrap="auto" w:vAnchor="text" w:hAnchor="text" w:x="2135" w:y="4361"/>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61925" cy="209550"/>
            <wp:effectExtent l="19050" t="0" r="9525" b="0"/>
            <wp:docPr id="86" name="Рисунок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2"/>
                    <pic:cNvPicPr>
                      <a:picLocks noChangeAspect="1" noChangeArrowheads="1"/>
                    </pic:cNvPicPr>
                  </pic:nvPicPr>
                  <pic:blipFill>
                    <a:blip r:embed="rId101" cstate="print"/>
                    <a:srcRect/>
                    <a:stretch>
                      <a:fillRect/>
                    </a:stretch>
                  </pic:blipFill>
                  <pic:spPr bwMode="auto">
                    <a:xfrm>
                      <a:off x="0" y="0"/>
                      <a:ext cx="161925" cy="209550"/>
                    </a:xfrm>
                    <a:prstGeom prst="rect">
                      <a:avLst/>
                    </a:prstGeom>
                    <a:noFill/>
                    <a:ln w="9525">
                      <a:noFill/>
                      <a:miter lim="800000"/>
                      <a:headEnd/>
                      <a:tailEnd/>
                    </a:ln>
                  </pic:spPr>
                </pic:pic>
              </a:graphicData>
            </a:graphic>
          </wp:inline>
        </w:drawing>
      </w:r>
    </w:p>
    <w:p w:rsidR="003D2719" w:rsidRPr="004E4E1E" w:rsidRDefault="003D2719" w:rsidP="003D2719">
      <w:pPr>
        <w:framePr w:w="2616" w:h="420" w:wrap="auto" w:vAnchor="text" w:hAnchor="text" w:x="3034" w:y="4361"/>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57250" cy="266700"/>
            <wp:effectExtent l="19050" t="0" r="0" b="0"/>
            <wp:docPr id="87" name="Рисунок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3"/>
                    <pic:cNvPicPr>
                      <a:picLocks noChangeAspect="1" noChangeArrowheads="1"/>
                    </pic:cNvPicPr>
                  </pic:nvPicPr>
                  <pic:blipFill>
                    <a:blip r:embed="rId102" cstate="print"/>
                    <a:srcRect/>
                    <a:stretch>
                      <a:fillRect/>
                    </a:stretch>
                  </pic:blipFill>
                  <pic:spPr bwMode="auto">
                    <a:xfrm>
                      <a:off x="0" y="0"/>
                      <a:ext cx="85725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4575" w:y="4361"/>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88" name="Рисунок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4"/>
                    <pic:cNvPicPr>
                      <a:picLocks noChangeAspect="1" noChangeArrowheads="1"/>
                    </pic:cNvPicPr>
                  </pic:nvPicPr>
                  <pic:blipFill>
                    <a:blip r:embed="rId103"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571" w:h="420" w:wrap="auto" w:vAnchor="text" w:hAnchor="text" w:x="5602" w:y="4361"/>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838200" cy="266700"/>
            <wp:effectExtent l="19050" t="0" r="0" b="0"/>
            <wp:docPr id="89" name="Рисунок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5"/>
                    <pic:cNvPicPr>
                      <a:picLocks noChangeAspect="1" noChangeArrowheads="1"/>
                    </pic:cNvPicPr>
                  </pic:nvPicPr>
                  <pic:blipFill>
                    <a:blip r:embed="rId104" cstate="print"/>
                    <a:srcRect/>
                    <a:stretch>
                      <a:fillRect/>
                    </a:stretch>
                  </pic:blipFill>
                  <pic:spPr bwMode="auto">
                    <a:xfrm>
                      <a:off x="0" y="0"/>
                      <a:ext cx="838200"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7143" w:y="4361"/>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90" name="Рисунок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6"/>
                    <pic:cNvPicPr>
                      <a:picLocks noChangeAspect="1" noChangeArrowheads="1"/>
                    </pic:cNvPicPr>
                  </pic:nvPicPr>
                  <pic:blipFill>
                    <a:blip r:embed="rId105"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3016" w:h="900" w:wrap="auto" w:vAnchor="text" w:hAnchor="text" w:x="594" w:y="4835"/>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1533525" cy="571500"/>
            <wp:effectExtent l="19050" t="0" r="9525" b="0"/>
            <wp:docPr id="91" name="Рисунок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7"/>
                    <pic:cNvPicPr>
                      <a:picLocks noChangeAspect="1" noChangeArrowheads="1"/>
                    </pic:cNvPicPr>
                  </pic:nvPicPr>
                  <pic:blipFill>
                    <a:blip r:embed="rId106" cstate="print"/>
                    <a:srcRect/>
                    <a:stretch>
                      <a:fillRect/>
                    </a:stretch>
                  </pic:blipFill>
                  <pic:spPr bwMode="auto">
                    <a:xfrm>
                      <a:off x="0" y="0"/>
                      <a:ext cx="1533525" cy="571500"/>
                    </a:xfrm>
                    <a:prstGeom prst="rect">
                      <a:avLst/>
                    </a:prstGeom>
                    <a:noFill/>
                    <a:ln w="9525">
                      <a:noFill/>
                      <a:miter lim="800000"/>
                      <a:headEnd/>
                      <a:tailEnd/>
                    </a:ln>
                  </pic:spPr>
                </pic:pic>
              </a:graphicData>
            </a:graphic>
          </wp:inline>
        </w:drawing>
      </w:r>
    </w:p>
    <w:p w:rsidR="003D2719" w:rsidRPr="004E4E1E" w:rsidRDefault="003D2719" w:rsidP="003D2719">
      <w:pPr>
        <w:framePr w:w="3189" w:h="510" w:wrap="auto" w:vAnchor="text" w:hAnchor="text" w:x="4960" w:y="5126"/>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352550" cy="314325"/>
            <wp:effectExtent l="19050" t="0" r="0" b="0"/>
            <wp:docPr id="92" name="Рисунок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8"/>
                    <pic:cNvPicPr>
                      <a:picLocks noChangeAspect="1" noChangeArrowheads="1"/>
                    </pic:cNvPicPr>
                  </pic:nvPicPr>
                  <pic:blipFill>
                    <a:blip r:embed="rId107" cstate="print"/>
                    <a:srcRect/>
                    <a:stretch>
                      <a:fillRect/>
                    </a:stretch>
                  </pic:blipFill>
                  <pic:spPr bwMode="auto">
                    <a:xfrm>
                      <a:off x="0" y="0"/>
                      <a:ext cx="1352550" cy="314325"/>
                    </a:xfrm>
                    <a:prstGeom prst="rect">
                      <a:avLst/>
                    </a:prstGeom>
                    <a:noFill/>
                    <a:ln w="9525">
                      <a:noFill/>
                      <a:miter lim="800000"/>
                      <a:headEnd/>
                      <a:tailEnd/>
                    </a:ln>
                  </pic:spPr>
                </pic:pic>
              </a:graphicData>
            </a:graphic>
          </wp:inline>
        </w:drawing>
      </w:r>
    </w:p>
    <w:p w:rsidR="003D2719" w:rsidRPr="004E4E1E" w:rsidRDefault="003D2719" w:rsidP="003D2719">
      <w:pPr>
        <w:framePr w:w="4441" w:h="900" w:wrap="auto" w:vAnchor="text" w:hAnchor="text" w:x="594" w:y="6059"/>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2457450" cy="571500"/>
            <wp:effectExtent l="19050" t="0" r="0" b="0"/>
            <wp:docPr id="93" name="Рисунок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9"/>
                    <pic:cNvPicPr>
                      <a:picLocks noChangeAspect="1" noChangeArrowheads="1"/>
                    </pic:cNvPicPr>
                  </pic:nvPicPr>
                  <pic:blipFill>
                    <a:blip r:embed="rId108" cstate="print"/>
                    <a:srcRect/>
                    <a:stretch>
                      <a:fillRect/>
                    </a:stretch>
                  </pic:blipFill>
                  <pic:spPr bwMode="auto">
                    <a:xfrm>
                      <a:off x="0" y="0"/>
                      <a:ext cx="2457450" cy="571500"/>
                    </a:xfrm>
                    <a:prstGeom prst="rect">
                      <a:avLst/>
                    </a:prstGeom>
                    <a:noFill/>
                    <a:ln w="9525">
                      <a:noFill/>
                      <a:miter lim="800000"/>
                      <a:headEnd/>
                      <a:tailEnd/>
                    </a:ln>
                  </pic:spPr>
                </pic:pic>
              </a:graphicData>
            </a:graphic>
          </wp:inline>
        </w:drawing>
      </w:r>
    </w:p>
    <w:p w:rsidR="003D2719" w:rsidRPr="004E4E1E" w:rsidRDefault="003D2719" w:rsidP="003D2719">
      <w:pPr>
        <w:framePr w:w="3654" w:h="510" w:wrap="auto" w:vAnchor="text" w:hAnchor="text" w:x="5345" w:y="6350"/>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38300" cy="314325"/>
            <wp:effectExtent l="19050" t="0" r="0" b="0"/>
            <wp:docPr id="94"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0"/>
                    <pic:cNvPicPr>
                      <a:picLocks noChangeAspect="1" noChangeArrowheads="1"/>
                    </pic:cNvPicPr>
                  </pic:nvPicPr>
                  <pic:blipFill>
                    <a:blip r:embed="rId109" cstate="print"/>
                    <a:srcRect/>
                    <a:stretch>
                      <a:fillRect/>
                    </a:stretch>
                  </pic:blipFill>
                  <pic:spPr bwMode="auto">
                    <a:xfrm>
                      <a:off x="0" y="0"/>
                      <a:ext cx="1638300" cy="314325"/>
                    </a:xfrm>
                    <a:prstGeom prst="rect">
                      <a:avLst/>
                    </a:prstGeom>
                    <a:noFill/>
                    <a:ln w="9525">
                      <a:noFill/>
                      <a:miter lim="800000"/>
                      <a:headEnd/>
                      <a:tailEnd/>
                    </a:ln>
                  </pic:spPr>
                </pic:pic>
              </a:graphicData>
            </a:graphic>
          </wp:inline>
        </w:drawing>
      </w:r>
    </w:p>
    <w:p w:rsidR="003D2719" w:rsidRPr="004E4E1E" w:rsidRDefault="003D2719" w:rsidP="003D2719">
      <w:pPr>
        <w:framePr w:w="3036" w:h="420" w:wrap="auto" w:vAnchor="text" w:hAnchor="text" w:x="594" w:y="705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143000" cy="266700"/>
            <wp:effectExtent l="19050" t="0" r="0" b="0"/>
            <wp:docPr id="95"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1"/>
                    <pic:cNvPicPr>
                      <a:picLocks noChangeAspect="1" noChangeArrowheads="1"/>
                    </pic:cNvPicPr>
                  </pic:nvPicPr>
                  <pic:blipFill>
                    <a:blip r:embed="rId110" cstate="print"/>
                    <a:srcRect/>
                    <a:stretch>
                      <a:fillRect/>
                    </a:stretch>
                  </pic:blipFill>
                  <pic:spPr bwMode="auto">
                    <a:xfrm>
                      <a:off x="0" y="0"/>
                      <a:ext cx="1143000" cy="266700"/>
                    </a:xfrm>
                    <a:prstGeom prst="rect">
                      <a:avLst/>
                    </a:prstGeom>
                    <a:noFill/>
                    <a:ln w="9525">
                      <a:noFill/>
                      <a:miter lim="800000"/>
                      <a:headEnd/>
                      <a:tailEnd/>
                    </a:ln>
                  </pic:spPr>
                </pic:pic>
              </a:graphicData>
            </a:graphic>
          </wp:inline>
        </w:drawing>
      </w:r>
    </w:p>
    <w:p w:rsidR="003D2719" w:rsidRPr="004E4E1E" w:rsidRDefault="003D2719" w:rsidP="003D2719">
      <w:pPr>
        <w:framePr w:w="3669" w:h="510" w:wrap="auto" w:vAnchor="text" w:hAnchor="text" w:x="5345" w:y="6962"/>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57350" cy="314325"/>
            <wp:effectExtent l="19050" t="0" r="0" b="0"/>
            <wp:docPr id="96" name="Рисунок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2"/>
                    <pic:cNvPicPr>
                      <a:picLocks noChangeAspect="1" noChangeArrowheads="1"/>
                    </pic:cNvPicPr>
                  </pic:nvPicPr>
                  <pic:blipFill>
                    <a:blip r:embed="rId111" cstate="print"/>
                    <a:srcRect/>
                    <a:stretch>
                      <a:fillRect/>
                    </a:stretch>
                  </pic:blipFill>
                  <pic:spPr bwMode="auto">
                    <a:xfrm>
                      <a:off x="0" y="0"/>
                      <a:ext cx="1657350" cy="314325"/>
                    </a:xfrm>
                    <a:prstGeom prst="rect">
                      <a:avLst/>
                    </a:prstGeom>
                    <a:noFill/>
                    <a:ln w="9525">
                      <a:noFill/>
                      <a:miter lim="800000"/>
                      <a:headEnd/>
                      <a:tailEnd/>
                    </a:ln>
                  </pic:spPr>
                </pic:pic>
              </a:graphicData>
            </a:graphic>
          </wp:inline>
        </w:drawing>
      </w:r>
    </w:p>
    <w:p w:rsidR="003D2719" w:rsidRDefault="003D2719" w:rsidP="003D2719">
      <w:pPr>
        <w:spacing w:line="360" w:lineRule="auto"/>
        <w:rPr>
          <w:b/>
          <w:sz w:val="28"/>
        </w:rPr>
      </w:pPr>
    </w:p>
    <w:p w:rsidR="003D2719" w:rsidRPr="004E4E1E" w:rsidRDefault="003D2719" w:rsidP="003D2719">
      <w:pPr>
        <w:framePr w:w="5799" w:h="300" w:wrap="auto" w:vAnchor="text" w:hAnchor="text" w:x="81" w:y="77"/>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Моменты инерции внешней рамы</w:t>
      </w:r>
    </w:p>
    <w:p w:rsidR="003D2719" w:rsidRPr="004E4E1E" w:rsidRDefault="003D2719" w:rsidP="003D2719">
      <w:pPr>
        <w:framePr w:w="9006" w:h="600" w:wrap="auto" w:vAnchor="text" w:hAnchor="text" w:x="81" w:y="444"/>
        <w:autoSpaceDE w:val="0"/>
        <w:autoSpaceDN w:val="0"/>
        <w:adjustRightInd w:val="0"/>
        <w:rPr>
          <w:rFonts w:ascii="Arial" w:eastAsia="Calibri" w:hAnsi="Arial" w:cs="Arial"/>
          <w:lang w:eastAsia="en-US"/>
        </w:rPr>
      </w:pPr>
      <w:r w:rsidRPr="004E4E1E">
        <w:rPr>
          <w:rFonts w:ascii="MS Sans Serif" w:eastAsia="Calibri" w:hAnsi="MS Sans Serif" w:cs="MS Sans Serif"/>
          <w:sz w:val="24"/>
          <w:szCs w:val="24"/>
          <w:lang w:eastAsia="en-US"/>
        </w:rPr>
        <w:t xml:space="preserve">Для расчета моментов инерции  внешней рамы воспользуемся расчетом технических характеристик из пакета </w:t>
      </w:r>
      <w:proofErr w:type="spellStart"/>
      <w:r w:rsidRPr="004E4E1E">
        <w:rPr>
          <w:rFonts w:ascii="MS Sans Serif" w:eastAsia="Calibri" w:hAnsi="MS Sans Serif" w:cs="MS Sans Serif"/>
          <w:sz w:val="24"/>
          <w:szCs w:val="24"/>
          <w:lang w:eastAsia="en-US"/>
        </w:rPr>
        <w:t>пограмм</w:t>
      </w:r>
      <w:proofErr w:type="spellEnd"/>
      <w:r w:rsidRPr="004E4E1E">
        <w:rPr>
          <w:rFonts w:ascii="MS Sans Serif" w:eastAsia="Calibri" w:hAnsi="MS Sans Serif" w:cs="MS Sans Serif"/>
          <w:sz w:val="24"/>
          <w:szCs w:val="24"/>
          <w:lang w:eastAsia="en-US"/>
        </w:rPr>
        <w:t xml:space="preserve"> "Компас 5.11"</w:t>
      </w:r>
    </w:p>
    <w:p w:rsidR="003D2719" w:rsidRPr="004E4E1E" w:rsidRDefault="003D2719" w:rsidP="003D2719">
      <w:pPr>
        <w:framePr w:w="2724" w:h="510" w:wrap="auto" w:vAnchor="text" w:hAnchor="text" w:x="594" w:y="120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57275" cy="314325"/>
            <wp:effectExtent l="0" t="0" r="9525" b="0"/>
            <wp:docPr id="97" name="Рисунок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2"/>
                    <pic:cNvPicPr>
                      <a:picLocks noChangeAspect="1" noChangeArrowheads="1"/>
                    </pic:cNvPicPr>
                  </pic:nvPicPr>
                  <pic:blipFill>
                    <a:blip r:embed="rId112" cstate="print"/>
                    <a:srcRect/>
                    <a:stretch>
                      <a:fillRect/>
                    </a:stretch>
                  </pic:blipFill>
                  <pic:spPr bwMode="auto">
                    <a:xfrm>
                      <a:off x="0" y="0"/>
                      <a:ext cx="1057275" cy="314325"/>
                    </a:xfrm>
                    <a:prstGeom prst="rect">
                      <a:avLst/>
                    </a:prstGeom>
                    <a:noFill/>
                    <a:ln w="9525">
                      <a:noFill/>
                      <a:miter lim="800000"/>
                      <a:headEnd/>
                      <a:tailEnd/>
                    </a:ln>
                  </pic:spPr>
                </pic:pic>
              </a:graphicData>
            </a:graphic>
          </wp:inline>
        </w:drawing>
      </w:r>
    </w:p>
    <w:p w:rsidR="003D2719" w:rsidRPr="004E4E1E" w:rsidRDefault="003D2719" w:rsidP="003D2719">
      <w:pPr>
        <w:framePr w:w="2859" w:h="510" w:wrap="auto" w:vAnchor="text" w:hAnchor="text" w:x="594" w:y="169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143000" cy="314325"/>
            <wp:effectExtent l="19050" t="0" r="0" b="0"/>
            <wp:docPr id="98" name="Рисунок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3"/>
                    <pic:cNvPicPr>
                      <a:picLocks noChangeAspect="1" noChangeArrowheads="1"/>
                    </pic:cNvPicPr>
                  </pic:nvPicPr>
                  <pic:blipFill>
                    <a:blip r:embed="rId113" cstate="print"/>
                    <a:srcRect/>
                    <a:stretch>
                      <a:fillRect/>
                    </a:stretch>
                  </pic:blipFill>
                  <pic:spPr bwMode="auto">
                    <a:xfrm>
                      <a:off x="0" y="0"/>
                      <a:ext cx="1143000" cy="314325"/>
                    </a:xfrm>
                    <a:prstGeom prst="rect">
                      <a:avLst/>
                    </a:prstGeom>
                    <a:noFill/>
                    <a:ln w="9525">
                      <a:noFill/>
                      <a:miter lim="800000"/>
                      <a:headEnd/>
                      <a:tailEnd/>
                    </a:ln>
                  </pic:spPr>
                </pic:pic>
              </a:graphicData>
            </a:graphic>
          </wp:inline>
        </w:drawing>
      </w:r>
    </w:p>
    <w:p w:rsidR="003D2719" w:rsidRPr="004E4E1E" w:rsidRDefault="003D2719" w:rsidP="003D2719">
      <w:pPr>
        <w:framePr w:w="2739" w:h="510" w:wrap="auto" w:vAnchor="text" w:hAnchor="text" w:x="594" w:y="2188"/>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076325" cy="314325"/>
            <wp:effectExtent l="0" t="0" r="9525" b="0"/>
            <wp:docPr id="99" name="Рисунок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4"/>
                    <pic:cNvPicPr>
                      <a:picLocks noChangeAspect="1" noChangeArrowheads="1"/>
                    </pic:cNvPicPr>
                  </pic:nvPicPr>
                  <pic:blipFill>
                    <a:blip r:embed="rId114" cstate="print"/>
                    <a:srcRect/>
                    <a:stretch>
                      <a:fillRect/>
                    </a:stretch>
                  </pic:blipFill>
                  <pic:spPr bwMode="auto">
                    <a:xfrm>
                      <a:off x="0" y="0"/>
                      <a:ext cx="1076325" cy="314325"/>
                    </a:xfrm>
                    <a:prstGeom prst="rect">
                      <a:avLst/>
                    </a:prstGeom>
                    <a:noFill/>
                    <a:ln w="9525">
                      <a:noFill/>
                      <a:miter lim="800000"/>
                      <a:headEnd/>
                      <a:tailEnd/>
                    </a:ln>
                  </pic:spPr>
                </pic:pic>
              </a:graphicData>
            </a:graphic>
          </wp:inline>
        </w:drawing>
      </w:r>
    </w:p>
    <w:p w:rsidR="003D2719" w:rsidRPr="004E4E1E" w:rsidRDefault="003D2719" w:rsidP="003D2719">
      <w:pPr>
        <w:framePr w:w="4689" w:h="300" w:wrap="auto" w:vAnchor="text" w:hAnchor="text" w:x="81" w:y="2770"/>
        <w:autoSpaceDE w:val="0"/>
        <w:autoSpaceDN w:val="0"/>
        <w:adjustRightInd w:val="0"/>
        <w:rPr>
          <w:rFonts w:ascii="Arial" w:eastAsia="Calibri" w:hAnsi="Arial" w:cs="Arial"/>
          <w:lang w:eastAsia="en-US"/>
        </w:rPr>
      </w:pPr>
      <w:r w:rsidRPr="004E4E1E">
        <w:rPr>
          <w:rFonts w:ascii="MS Sans Serif" w:eastAsia="Calibri" w:hAnsi="MS Sans Serif" w:cs="MS Sans Serif"/>
          <w:b/>
          <w:bCs/>
          <w:sz w:val="24"/>
          <w:szCs w:val="24"/>
          <w:lang w:eastAsia="en-US"/>
        </w:rPr>
        <w:t>Моменты инерции ГВК-6</w:t>
      </w:r>
    </w:p>
    <w:p w:rsidR="003D2719" w:rsidRPr="004E4E1E" w:rsidRDefault="003D2719" w:rsidP="003D2719">
      <w:pPr>
        <w:framePr w:w="2661" w:h="420" w:wrap="auto" w:vAnchor="text" w:hAnchor="text" w:x="338" w:y="325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04875" cy="266700"/>
            <wp:effectExtent l="19050" t="0" r="9525" b="0"/>
            <wp:docPr id="100" name="Рисунок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5"/>
                    <pic:cNvPicPr>
                      <a:picLocks noChangeAspect="1" noChangeArrowheads="1"/>
                    </pic:cNvPicPr>
                  </pic:nvPicPr>
                  <pic:blipFill>
                    <a:blip r:embed="rId115" cstate="print"/>
                    <a:srcRect/>
                    <a:stretch>
                      <a:fillRect/>
                    </a:stretch>
                  </pic:blipFill>
                  <pic:spPr bwMode="auto">
                    <a:xfrm>
                      <a:off x="0" y="0"/>
                      <a:ext cx="904875" cy="266700"/>
                    </a:xfrm>
                    <a:prstGeom prst="rect">
                      <a:avLst/>
                    </a:prstGeom>
                    <a:noFill/>
                    <a:ln w="9525">
                      <a:noFill/>
                      <a:miter lim="800000"/>
                      <a:headEnd/>
                      <a:tailEnd/>
                    </a:ln>
                  </pic:spPr>
                </pic:pic>
              </a:graphicData>
            </a:graphic>
          </wp:inline>
        </w:drawing>
      </w:r>
    </w:p>
    <w:p w:rsidR="003D2719" w:rsidRPr="004E4E1E" w:rsidRDefault="003D2719" w:rsidP="003D2719">
      <w:pPr>
        <w:framePr w:w="1731" w:h="330" w:wrap="auto" w:vAnchor="text" w:hAnchor="text" w:x="1878" w:y="325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61925" cy="209550"/>
            <wp:effectExtent l="19050" t="0" r="9525" b="0"/>
            <wp:docPr id="101" name="Рисунок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6"/>
                    <pic:cNvPicPr>
                      <a:picLocks noChangeAspect="1" noChangeArrowheads="1"/>
                    </pic:cNvPicPr>
                  </pic:nvPicPr>
                  <pic:blipFill>
                    <a:blip r:embed="rId116" cstate="print"/>
                    <a:srcRect/>
                    <a:stretch>
                      <a:fillRect/>
                    </a:stretch>
                  </pic:blipFill>
                  <pic:spPr bwMode="auto">
                    <a:xfrm>
                      <a:off x="0" y="0"/>
                      <a:ext cx="161925" cy="209550"/>
                    </a:xfrm>
                    <a:prstGeom prst="rect">
                      <a:avLst/>
                    </a:prstGeom>
                    <a:noFill/>
                    <a:ln w="9525">
                      <a:noFill/>
                      <a:miter lim="800000"/>
                      <a:headEnd/>
                      <a:tailEnd/>
                    </a:ln>
                  </pic:spPr>
                </pic:pic>
              </a:graphicData>
            </a:graphic>
          </wp:inline>
        </w:drawing>
      </w:r>
    </w:p>
    <w:p w:rsidR="003D2719" w:rsidRPr="004E4E1E" w:rsidRDefault="003D2719" w:rsidP="003D2719">
      <w:pPr>
        <w:framePr w:w="2781" w:h="420" w:wrap="auto" w:vAnchor="text" w:hAnchor="text" w:x="2392" w:y="325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62025" cy="266700"/>
            <wp:effectExtent l="19050" t="0" r="9525" b="0"/>
            <wp:docPr id="102" name="Рисунок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7"/>
                    <pic:cNvPicPr>
                      <a:picLocks noChangeAspect="1" noChangeArrowheads="1"/>
                    </pic:cNvPicPr>
                  </pic:nvPicPr>
                  <pic:blipFill>
                    <a:blip r:embed="rId117" cstate="print"/>
                    <a:srcRect/>
                    <a:stretch>
                      <a:fillRect/>
                    </a:stretch>
                  </pic:blipFill>
                  <pic:spPr bwMode="auto">
                    <a:xfrm>
                      <a:off x="0" y="0"/>
                      <a:ext cx="962025"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4061" w:y="325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103" name="Рисунок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8"/>
                    <pic:cNvPicPr>
                      <a:picLocks noChangeAspect="1" noChangeArrowheads="1"/>
                    </pic:cNvPicPr>
                  </pic:nvPicPr>
                  <pic:blipFill>
                    <a:blip r:embed="rId118"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2736" w:h="420" w:wrap="auto" w:vAnchor="text" w:hAnchor="text" w:x="4575" w:y="3259"/>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42975" cy="266700"/>
            <wp:effectExtent l="19050" t="0" r="9525" b="0"/>
            <wp:docPr id="104" name="Рисунок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9"/>
                    <pic:cNvPicPr>
                      <a:picLocks noChangeAspect="1" noChangeArrowheads="1"/>
                    </pic:cNvPicPr>
                  </pic:nvPicPr>
                  <pic:blipFill>
                    <a:blip r:embed="rId119" cstate="print"/>
                    <a:srcRect/>
                    <a:stretch>
                      <a:fillRect/>
                    </a:stretch>
                  </pic:blipFill>
                  <pic:spPr bwMode="auto">
                    <a:xfrm>
                      <a:off x="0" y="0"/>
                      <a:ext cx="942975" cy="266700"/>
                    </a:xfrm>
                    <a:prstGeom prst="rect">
                      <a:avLst/>
                    </a:prstGeom>
                    <a:noFill/>
                    <a:ln w="9525">
                      <a:noFill/>
                      <a:miter lim="800000"/>
                      <a:headEnd/>
                      <a:tailEnd/>
                    </a:ln>
                  </pic:spPr>
                </pic:pic>
              </a:graphicData>
            </a:graphic>
          </wp:inline>
        </w:drawing>
      </w:r>
    </w:p>
    <w:p w:rsidR="003D2719" w:rsidRPr="004E4E1E" w:rsidRDefault="003D2719" w:rsidP="003D2719">
      <w:pPr>
        <w:framePr w:w="1671" w:h="330" w:wrap="auto" w:vAnchor="text" w:hAnchor="text" w:x="6244" w:y="3259"/>
        <w:autoSpaceDE w:val="0"/>
        <w:autoSpaceDN w:val="0"/>
        <w:adjustRightInd w:val="0"/>
        <w:rPr>
          <w:rFonts w:ascii="Arial" w:eastAsia="Calibri" w:hAnsi="Arial" w:cs="Arial"/>
          <w:lang w:eastAsia="en-US"/>
        </w:rPr>
      </w:pPr>
      <w:r>
        <w:rPr>
          <w:rFonts w:ascii="Arial" w:eastAsia="Calibri" w:hAnsi="Arial" w:cs="Arial"/>
          <w:noProof/>
          <w:position w:val="-9"/>
        </w:rPr>
        <w:drawing>
          <wp:inline distT="0" distB="0" distL="0" distR="0">
            <wp:extent cx="123825" cy="209550"/>
            <wp:effectExtent l="19050" t="0" r="9525" b="0"/>
            <wp:docPr id="105" name="Рисунок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0"/>
                    <pic:cNvPicPr>
                      <a:picLocks noChangeAspect="1" noChangeArrowheads="1"/>
                    </pic:cNvPicPr>
                  </pic:nvPicPr>
                  <pic:blipFill>
                    <a:blip r:embed="rId120" cstate="print"/>
                    <a:srcRect/>
                    <a:stretch>
                      <a:fillRect/>
                    </a:stretch>
                  </pic:blipFill>
                  <pic:spPr bwMode="auto">
                    <a:xfrm>
                      <a:off x="0" y="0"/>
                      <a:ext cx="123825" cy="209550"/>
                    </a:xfrm>
                    <a:prstGeom prst="rect">
                      <a:avLst/>
                    </a:prstGeom>
                    <a:noFill/>
                    <a:ln w="9525">
                      <a:noFill/>
                      <a:miter lim="800000"/>
                      <a:headEnd/>
                      <a:tailEnd/>
                    </a:ln>
                  </pic:spPr>
                </pic:pic>
              </a:graphicData>
            </a:graphic>
          </wp:inline>
        </w:drawing>
      </w:r>
    </w:p>
    <w:p w:rsidR="003D2719" w:rsidRPr="004E4E1E" w:rsidRDefault="003D2719" w:rsidP="003D2719">
      <w:pPr>
        <w:framePr w:w="3121" w:h="900" w:wrap="auto" w:vAnchor="text" w:hAnchor="text" w:x="338" w:y="3734"/>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1600200" cy="571500"/>
            <wp:effectExtent l="19050" t="0" r="0" b="0"/>
            <wp:docPr id="106" name="Рисунок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1"/>
                    <pic:cNvPicPr>
                      <a:picLocks noChangeAspect="1" noChangeArrowheads="1"/>
                    </pic:cNvPicPr>
                  </pic:nvPicPr>
                  <pic:blipFill>
                    <a:blip r:embed="rId121" cstate="print"/>
                    <a:srcRect/>
                    <a:stretch>
                      <a:fillRect/>
                    </a:stretch>
                  </pic:blipFill>
                  <pic:spPr bwMode="auto">
                    <a:xfrm>
                      <a:off x="0" y="0"/>
                      <a:ext cx="1600200" cy="571500"/>
                    </a:xfrm>
                    <a:prstGeom prst="rect">
                      <a:avLst/>
                    </a:prstGeom>
                    <a:noFill/>
                    <a:ln w="9525">
                      <a:noFill/>
                      <a:miter lim="800000"/>
                      <a:headEnd/>
                      <a:tailEnd/>
                    </a:ln>
                  </pic:spPr>
                </pic:pic>
              </a:graphicData>
            </a:graphic>
          </wp:inline>
        </w:drawing>
      </w:r>
    </w:p>
    <w:p w:rsidR="003D2719" w:rsidRPr="004E4E1E" w:rsidRDefault="003D2719" w:rsidP="003D2719">
      <w:pPr>
        <w:framePr w:w="3699" w:h="510" w:wrap="auto" w:vAnchor="text" w:hAnchor="text" w:x="3419" w:y="4024"/>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85925" cy="314325"/>
            <wp:effectExtent l="19050" t="0" r="0" b="0"/>
            <wp:docPr id="107" name="Рисунок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2"/>
                    <pic:cNvPicPr>
                      <a:picLocks noChangeAspect="1" noChangeArrowheads="1"/>
                    </pic:cNvPicPr>
                  </pic:nvPicPr>
                  <pic:blipFill>
                    <a:blip r:embed="rId122" cstate="print"/>
                    <a:srcRect/>
                    <a:stretch>
                      <a:fillRect/>
                    </a:stretch>
                  </pic:blipFill>
                  <pic:spPr bwMode="auto">
                    <a:xfrm>
                      <a:off x="0" y="0"/>
                      <a:ext cx="1685925" cy="314325"/>
                    </a:xfrm>
                    <a:prstGeom prst="rect">
                      <a:avLst/>
                    </a:prstGeom>
                    <a:noFill/>
                    <a:ln w="9525">
                      <a:noFill/>
                      <a:miter lim="800000"/>
                      <a:headEnd/>
                      <a:tailEnd/>
                    </a:ln>
                  </pic:spPr>
                </pic:pic>
              </a:graphicData>
            </a:graphic>
          </wp:inline>
        </w:drawing>
      </w:r>
    </w:p>
    <w:p w:rsidR="003D2719" w:rsidRPr="004E4E1E" w:rsidRDefault="003D2719" w:rsidP="003D2719">
      <w:pPr>
        <w:framePr w:w="4351" w:h="900" w:wrap="auto" w:vAnchor="text" w:hAnchor="text" w:x="338" w:y="4835"/>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2381250" cy="571500"/>
            <wp:effectExtent l="0" t="0" r="0" b="0"/>
            <wp:docPr id="108" name="Рисунок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3"/>
                    <pic:cNvPicPr>
                      <a:picLocks noChangeAspect="1" noChangeArrowheads="1"/>
                    </pic:cNvPicPr>
                  </pic:nvPicPr>
                  <pic:blipFill>
                    <a:blip r:embed="rId123" cstate="print"/>
                    <a:srcRect/>
                    <a:stretch>
                      <a:fillRect/>
                    </a:stretch>
                  </pic:blipFill>
                  <pic:spPr bwMode="auto">
                    <a:xfrm>
                      <a:off x="0" y="0"/>
                      <a:ext cx="2381250" cy="571500"/>
                    </a:xfrm>
                    <a:prstGeom prst="rect">
                      <a:avLst/>
                    </a:prstGeom>
                    <a:noFill/>
                    <a:ln w="9525">
                      <a:noFill/>
                      <a:miter lim="800000"/>
                      <a:headEnd/>
                      <a:tailEnd/>
                    </a:ln>
                  </pic:spPr>
                </pic:pic>
              </a:graphicData>
            </a:graphic>
          </wp:inline>
        </w:drawing>
      </w:r>
    </w:p>
    <w:p w:rsidR="003D2719" w:rsidRPr="004E4E1E" w:rsidRDefault="003D2719" w:rsidP="003D2719">
      <w:pPr>
        <w:framePr w:w="3684" w:h="510" w:wrap="auto" w:vAnchor="text" w:hAnchor="text" w:x="4575" w:y="5126"/>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66875" cy="314325"/>
            <wp:effectExtent l="19050" t="0" r="0" b="0"/>
            <wp:docPr id="109" name="Рисунок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4"/>
                    <pic:cNvPicPr>
                      <a:picLocks noChangeAspect="1" noChangeArrowheads="1"/>
                    </pic:cNvPicPr>
                  </pic:nvPicPr>
                  <pic:blipFill>
                    <a:blip r:embed="rId124" cstate="print"/>
                    <a:srcRect/>
                    <a:stretch>
                      <a:fillRect/>
                    </a:stretch>
                  </pic:blipFill>
                  <pic:spPr bwMode="auto">
                    <a:xfrm>
                      <a:off x="0" y="0"/>
                      <a:ext cx="1666875" cy="314325"/>
                    </a:xfrm>
                    <a:prstGeom prst="rect">
                      <a:avLst/>
                    </a:prstGeom>
                    <a:noFill/>
                    <a:ln w="9525">
                      <a:noFill/>
                      <a:miter lim="800000"/>
                      <a:headEnd/>
                      <a:tailEnd/>
                    </a:ln>
                  </pic:spPr>
                </pic:pic>
              </a:graphicData>
            </a:graphic>
          </wp:inline>
        </w:drawing>
      </w:r>
    </w:p>
    <w:p w:rsidR="003D2719" w:rsidRPr="004E4E1E" w:rsidRDefault="003D2719" w:rsidP="003D2719">
      <w:pPr>
        <w:framePr w:w="3081" w:h="420" w:wrap="auto" w:vAnchor="text" w:hAnchor="text" w:x="338" w:y="5830"/>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162050" cy="266700"/>
            <wp:effectExtent l="0" t="0" r="0" b="0"/>
            <wp:docPr id="110" name="Рисунок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5"/>
                    <pic:cNvPicPr>
                      <a:picLocks noChangeAspect="1" noChangeArrowheads="1"/>
                    </pic:cNvPicPr>
                  </pic:nvPicPr>
                  <pic:blipFill>
                    <a:blip r:embed="rId125" cstate="print"/>
                    <a:srcRect/>
                    <a:stretch>
                      <a:fillRect/>
                    </a:stretch>
                  </pic:blipFill>
                  <pic:spPr bwMode="auto">
                    <a:xfrm>
                      <a:off x="0" y="0"/>
                      <a:ext cx="1162050" cy="266700"/>
                    </a:xfrm>
                    <a:prstGeom prst="rect">
                      <a:avLst/>
                    </a:prstGeom>
                    <a:noFill/>
                    <a:ln w="9525">
                      <a:noFill/>
                      <a:miter lim="800000"/>
                      <a:headEnd/>
                      <a:tailEnd/>
                    </a:ln>
                  </pic:spPr>
                </pic:pic>
              </a:graphicData>
            </a:graphic>
          </wp:inline>
        </w:drawing>
      </w:r>
    </w:p>
    <w:p w:rsidR="003D2719" w:rsidRPr="004E4E1E" w:rsidRDefault="003D2719" w:rsidP="003D2719">
      <w:pPr>
        <w:framePr w:w="3684" w:h="510" w:wrap="auto" w:vAnchor="text" w:hAnchor="text" w:x="4190" w:y="5738"/>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1666875" cy="314325"/>
            <wp:effectExtent l="19050" t="0" r="0" b="0"/>
            <wp:docPr id="111" name="Рисунок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6"/>
                    <pic:cNvPicPr>
                      <a:picLocks noChangeAspect="1" noChangeArrowheads="1"/>
                    </pic:cNvPicPr>
                  </pic:nvPicPr>
                  <pic:blipFill>
                    <a:blip r:embed="rId126" cstate="print"/>
                    <a:srcRect/>
                    <a:stretch>
                      <a:fillRect/>
                    </a:stretch>
                  </pic:blipFill>
                  <pic:spPr bwMode="auto">
                    <a:xfrm>
                      <a:off x="0" y="0"/>
                      <a:ext cx="1666875" cy="314325"/>
                    </a:xfrm>
                    <a:prstGeom prst="rect">
                      <a:avLst/>
                    </a:prstGeom>
                    <a:noFill/>
                    <a:ln w="9525">
                      <a:noFill/>
                      <a:miter lim="800000"/>
                      <a:headEnd/>
                      <a:tailEnd/>
                    </a:ln>
                  </pic:spPr>
                </pic:pic>
              </a:graphicData>
            </a:graphic>
          </wp:inline>
        </w:drawing>
      </w:r>
    </w:p>
    <w:p w:rsidR="003D2719" w:rsidRDefault="003D2719" w:rsidP="003D2719">
      <w:pPr>
        <w:spacing w:line="360" w:lineRule="auto"/>
        <w:rPr>
          <w:b/>
          <w:sz w:val="28"/>
        </w:rPr>
      </w:pPr>
    </w:p>
    <w:p w:rsidR="003D2719" w:rsidRDefault="003D2719" w:rsidP="003D2719">
      <w:pPr>
        <w:spacing w:line="360" w:lineRule="auto"/>
        <w:rPr>
          <w:b/>
          <w:sz w:val="28"/>
        </w:rPr>
      </w:pPr>
      <w:r>
        <w:rPr>
          <w:b/>
          <w:sz w:val="28"/>
        </w:rPr>
        <w:lastRenderedPageBreak/>
        <w:br w:type="page"/>
      </w:r>
      <w:r w:rsidRPr="00764967">
        <w:pict>
          <v:shape id="_x0000_s1110" type="#_x0000_t75" style="position:absolute;margin-left:8.55pt;margin-top:497.7pt;width:305.25pt;height:203.25pt;z-index:251662336" o:allowincell="f">
            <v:imagedata r:id="rId127" o:title=""/>
            <w10:wrap type="topAndBottom"/>
          </v:shape>
          <o:OLEObject Type="Embed" ProgID="Mathcad" ShapeID="_x0000_s1110" DrawAspect="Content" ObjectID="_1319815593" r:id="rId128"/>
        </w:pict>
      </w:r>
      <w:r w:rsidRPr="00764967">
        <w:pict>
          <v:shape id="_x0000_s1109" type="#_x0000_t75" style="position:absolute;margin-left:1.35pt;margin-top:224.1pt;width:405pt;height:276.75pt;z-index:251661312" o:allowincell="f">
            <v:imagedata r:id="rId129" o:title=""/>
            <w10:wrap type="topAndBottom"/>
          </v:shape>
          <o:OLEObject Type="Embed" ProgID="Mathcad" ShapeID="_x0000_s1109" DrawAspect="Content" ObjectID="_1319815594" r:id="rId130"/>
        </w:pict>
      </w:r>
      <w:r w:rsidRPr="00764967">
        <w:pict>
          <v:shape id="_x0000_s1108" type="#_x0000_t75" style="position:absolute;margin-left:0;margin-top:0;width:408.75pt;height:210.75pt;z-index:251660288" o:allowincell="f">
            <v:imagedata r:id="rId131" o:title=""/>
            <w10:wrap type="topAndBottom"/>
          </v:shape>
          <o:OLEObject Type="Embed" ProgID="Mathcad" ShapeID="_x0000_s1108" DrawAspect="Content" ObjectID="_1319815595" r:id="rId132"/>
        </w:pict>
      </w:r>
    </w:p>
    <w:p w:rsidR="003D2719" w:rsidRDefault="003D2719" w:rsidP="003D2719">
      <w:pPr>
        <w:spacing w:line="360" w:lineRule="auto"/>
        <w:rPr>
          <w:b/>
          <w:position w:val="-12"/>
          <w:sz w:val="28"/>
        </w:rPr>
      </w:pPr>
      <w:r w:rsidRPr="00764967">
        <w:lastRenderedPageBreak/>
        <w:pict>
          <v:shape id="_x0000_s1111" type="#_x0000_t75" style="position:absolute;margin-left:0;margin-top:0;width:403.5pt;height:126.75pt;z-index:251663360" o:allowincell="f">
            <v:imagedata r:id="rId133" o:title=""/>
            <w10:wrap type="topAndBottom"/>
          </v:shape>
          <o:OLEObject Type="Embed" ProgID="Mathcad" ShapeID="_x0000_s1111" DrawAspect="Content" ObjectID="_1319815596" r:id="rId134"/>
        </w:pict>
      </w:r>
    </w:p>
    <w:p w:rsidR="003D2719" w:rsidRPr="003B531C" w:rsidRDefault="003D2719" w:rsidP="003D2719">
      <w:pPr>
        <w:framePr w:w="2309" w:h="720" w:wrap="auto" w:vAnchor="text" w:hAnchor="text" w:x="81" w:y="77"/>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990600" cy="466725"/>
            <wp:effectExtent l="19050" t="0" r="0" b="0"/>
            <wp:docPr id="112" name="Рисунок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3"/>
                    <pic:cNvPicPr>
                      <a:picLocks noChangeAspect="1" noChangeArrowheads="1"/>
                    </pic:cNvPicPr>
                  </pic:nvPicPr>
                  <pic:blipFill>
                    <a:blip r:embed="rId135" cstate="print"/>
                    <a:srcRect/>
                    <a:stretch>
                      <a:fillRect/>
                    </a:stretch>
                  </pic:blipFill>
                  <pic:spPr bwMode="auto">
                    <a:xfrm>
                      <a:off x="0" y="0"/>
                      <a:ext cx="990600" cy="466725"/>
                    </a:xfrm>
                    <a:prstGeom prst="rect">
                      <a:avLst/>
                    </a:prstGeom>
                    <a:noFill/>
                    <a:ln w="9525">
                      <a:noFill/>
                      <a:miter lim="800000"/>
                      <a:headEnd/>
                      <a:tailEnd/>
                    </a:ln>
                  </pic:spPr>
                </pic:pic>
              </a:graphicData>
            </a:graphic>
          </wp:inline>
        </w:drawing>
      </w:r>
    </w:p>
    <w:p w:rsidR="003D2719" w:rsidRPr="003B531C" w:rsidRDefault="003D2719" w:rsidP="003D2719">
      <w:pPr>
        <w:framePr w:w="2796" w:h="420" w:wrap="auto" w:vAnchor="text" w:hAnchor="text" w:x="2264" w:y="276"/>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81075" cy="266700"/>
            <wp:effectExtent l="19050" t="0" r="0" b="0"/>
            <wp:docPr id="113" name="Рисунок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4"/>
                    <pic:cNvPicPr>
                      <a:picLocks noChangeAspect="1" noChangeArrowheads="1"/>
                    </pic:cNvPicPr>
                  </pic:nvPicPr>
                  <pic:blipFill>
                    <a:blip r:embed="rId136"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p w:rsidR="003D2719" w:rsidRPr="003B531C" w:rsidRDefault="003D2719" w:rsidP="003D2719">
      <w:pPr>
        <w:framePr w:w="5019" w:h="300" w:wrap="auto" w:vAnchor="text" w:hAnchor="text" w:x="4061" w:y="276"/>
        <w:autoSpaceDE w:val="0"/>
        <w:autoSpaceDN w:val="0"/>
        <w:adjustRightInd w:val="0"/>
        <w:rPr>
          <w:rFonts w:ascii="Arial" w:eastAsia="Calibri" w:hAnsi="Arial" w:cs="Arial"/>
          <w:lang w:eastAsia="en-US"/>
        </w:rPr>
      </w:pPr>
      <w:r w:rsidRPr="003B531C">
        <w:rPr>
          <w:rFonts w:ascii="MS Sans Serif" w:eastAsia="Calibri" w:hAnsi="MS Sans Serif" w:cs="MS Sans Serif"/>
          <w:sz w:val="24"/>
          <w:szCs w:val="24"/>
          <w:lang w:eastAsia="en-US"/>
        </w:rPr>
        <w:t xml:space="preserve"> угловое ускорение основания</w:t>
      </w:r>
    </w:p>
    <w:p w:rsidR="003D2719" w:rsidRPr="003B531C" w:rsidRDefault="003D2719" w:rsidP="003D2719">
      <w:pPr>
        <w:framePr w:w="2294" w:h="720" w:wrap="auto" w:vAnchor="text" w:hAnchor="text" w:x="81" w:y="811"/>
        <w:autoSpaceDE w:val="0"/>
        <w:autoSpaceDN w:val="0"/>
        <w:adjustRightInd w:val="0"/>
        <w:rPr>
          <w:rFonts w:ascii="Arial" w:eastAsia="Calibri" w:hAnsi="Arial" w:cs="Arial"/>
          <w:lang w:eastAsia="en-US"/>
        </w:rPr>
      </w:pPr>
      <w:r>
        <w:rPr>
          <w:rFonts w:ascii="Arial" w:eastAsia="Calibri" w:hAnsi="Arial" w:cs="Arial"/>
          <w:noProof/>
          <w:position w:val="-28"/>
        </w:rPr>
        <w:drawing>
          <wp:inline distT="0" distB="0" distL="0" distR="0">
            <wp:extent cx="981075" cy="466725"/>
            <wp:effectExtent l="0" t="0" r="9525" b="0"/>
            <wp:docPr id="114" name="Рисунок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5"/>
                    <pic:cNvPicPr>
                      <a:picLocks noChangeAspect="1" noChangeArrowheads="1"/>
                    </pic:cNvPicPr>
                  </pic:nvPicPr>
                  <pic:blipFill>
                    <a:blip r:embed="rId137" cstate="print"/>
                    <a:srcRect/>
                    <a:stretch>
                      <a:fillRect/>
                    </a:stretch>
                  </pic:blipFill>
                  <pic:spPr bwMode="auto">
                    <a:xfrm>
                      <a:off x="0" y="0"/>
                      <a:ext cx="981075" cy="466725"/>
                    </a:xfrm>
                    <a:prstGeom prst="rect">
                      <a:avLst/>
                    </a:prstGeom>
                    <a:noFill/>
                    <a:ln w="9525">
                      <a:noFill/>
                      <a:miter lim="800000"/>
                      <a:headEnd/>
                      <a:tailEnd/>
                    </a:ln>
                  </pic:spPr>
                </pic:pic>
              </a:graphicData>
            </a:graphic>
          </wp:inline>
        </w:drawing>
      </w:r>
    </w:p>
    <w:p w:rsidR="003D2719" w:rsidRPr="003B531C" w:rsidRDefault="003D2719" w:rsidP="003D2719">
      <w:pPr>
        <w:framePr w:w="2781" w:h="420" w:wrap="auto" w:vAnchor="text" w:hAnchor="text" w:x="2135" w:y="1010"/>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962025" cy="266700"/>
            <wp:effectExtent l="19050" t="0" r="0" b="0"/>
            <wp:docPr id="115" name="Рисунок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6"/>
                    <pic:cNvPicPr>
                      <a:picLocks noChangeAspect="1" noChangeArrowheads="1"/>
                    </pic:cNvPicPr>
                  </pic:nvPicPr>
                  <pic:blipFill>
                    <a:blip r:embed="rId138" cstate="print"/>
                    <a:srcRect/>
                    <a:stretch>
                      <a:fillRect/>
                    </a:stretch>
                  </pic:blipFill>
                  <pic:spPr bwMode="auto">
                    <a:xfrm>
                      <a:off x="0" y="0"/>
                      <a:ext cx="962025" cy="266700"/>
                    </a:xfrm>
                    <a:prstGeom prst="rect">
                      <a:avLst/>
                    </a:prstGeom>
                    <a:noFill/>
                    <a:ln w="9525">
                      <a:noFill/>
                      <a:miter lim="800000"/>
                      <a:headEnd/>
                      <a:tailEnd/>
                    </a:ln>
                  </pic:spPr>
                </pic:pic>
              </a:graphicData>
            </a:graphic>
          </wp:inline>
        </w:drawing>
      </w:r>
    </w:p>
    <w:p w:rsidR="003D2719" w:rsidRPr="003B531C" w:rsidRDefault="003D2719" w:rsidP="003D2719">
      <w:pPr>
        <w:framePr w:w="2466" w:h="420" w:wrap="auto" w:vAnchor="text" w:hAnchor="text" w:x="4190" w:y="1010"/>
        <w:autoSpaceDE w:val="0"/>
        <w:autoSpaceDN w:val="0"/>
        <w:adjustRightInd w:val="0"/>
        <w:rPr>
          <w:rFonts w:ascii="Arial" w:eastAsia="Calibri" w:hAnsi="Arial" w:cs="Arial"/>
          <w:lang w:eastAsia="en-US"/>
        </w:rPr>
      </w:pPr>
      <w:r>
        <w:rPr>
          <w:rFonts w:ascii="Arial" w:eastAsia="Calibri" w:hAnsi="Arial" w:cs="Arial"/>
          <w:noProof/>
          <w:position w:val="-18"/>
        </w:rPr>
        <w:drawing>
          <wp:inline distT="0" distB="0" distL="0" distR="0">
            <wp:extent cx="771525" cy="266700"/>
            <wp:effectExtent l="19050" t="0" r="9525" b="0"/>
            <wp:docPr id="116" name="Рисунок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7"/>
                    <pic:cNvPicPr>
                      <a:picLocks noChangeAspect="1" noChangeArrowheads="1"/>
                    </pic:cNvPicPr>
                  </pic:nvPicPr>
                  <pic:blipFill>
                    <a:blip r:embed="rId139" cstate="print"/>
                    <a:srcRect/>
                    <a:stretch>
                      <a:fillRect/>
                    </a:stretch>
                  </pic:blipFill>
                  <pic:spPr bwMode="auto">
                    <a:xfrm>
                      <a:off x="0" y="0"/>
                      <a:ext cx="771525" cy="266700"/>
                    </a:xfrm>
                    <a:prstGeom prst="rect">
                      <a:avLst/>
                    </a:prstGeom>
                    <a:noFill/>
                    <a:ln w="9525">
                      <a:noFill/>
                      <a:miter lim="800000"/>
                      <a:headEnd/>
                      <a:tailEnd/>
                    </a:ln>
                  </pic:spPr>
                </pic:pic>
              </a:graphicData>
            </a:graphic>
          </wp:inline>
        </w:drawing>
      </w:r>
    </w:p>
    <w:p w:rsidR="003D2719" w:rsidRPr="003B531C" w:rsidRDefault="003D2719" w:rsidP="003D2719">
      <w:pPr>
        <w:framePr w:w="9706" w:h="900" w:wrap="auto" w:vAnchor="text" w:hAnchor="text" w:x="81" w:y="1576"/>
        <w:autoSpaceDE w:val="0"/>
        <w:autoSpaceDN w:val="0"/>
        <w:adjustRightInd w:val="0"/>
        <w:rPr>
          <w:rFonts w:ascii="Arial" w:eastAsia="Calibri" w:hAnsi="Arial" w:cs="Arial"/>
          <w:lang w:eastAsia="en-US"/>
        </w:rPr>
      </w:pPr>
      <w:r>
        <w:rPr>
          <w:rFonts w:ascii="Arial" w:eastAsia="Calibri" w:hAnsi="Arial" w:cs="Arial"/>
          <w:noProof/>
          <w:position w:val="-37"/>
        </w:rPr>
        <w:drawing>
          <wp:inline distT="0" distB="0" distL="0" distR="0">
            <wp:extent cx="5791200" cy="571500"/>
            <wp:effectExtent l="19050" t="0" r="0" b="0"/>
            <wp:docPr id="117"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8"/>
                    <pic:cNvPicPr>
                      <a:picLocks noChangeAspect="1" noChangeArrowheads="1"/>
                    </pic:cNvPicPr>
                  </pic:nvPicPr>
                  <pic:blipFill>
                    <a:blip r:embed="rId140" cstate="print"/>
                    <a:srcRect/>
                    <a:stretch>
                      <a:fillRect/>
                    </a:stretch>
                  </pic:blipFill>
                  <pic:spPr bwMode="auto">
                    <a:xfrm>
                      <a:off x="0" y="0"/>
                      <a:ext cx="5791200" cy="571500"/>
                    </a:xfrm>
                    <a:prstGeom prst="rect">
                      <a:avLst/>
                    </a:prstGeom>
                    <a:noFill/>
                    <a:ln w="9525">
                      <a:noFill/>
                      <a:miter lim="800000"/>
                      <a:headEnd/>
                      <a:tailEnd/>
                    </a:ln>
                  </pic:spPr>
                </pic:pic>
              </a:graphicData>
            </a:graphic>
          </wp:inline>
        </w:drawing>
      </w:r>
    </w:p>
    <w:p w:rsidR="003D2719" w:rsidRPr="003B531C" w:rsidRDefault="003D2719" w:rsidP="003D2719">
      <w:pPr>
        <w:framePr w:w="3534" w:h="510" w:wrap="auto" w:vAnchor="text" w:hAnchor="text" w:x="81" w:y="2510"/>
        <w:autoSpaceDE w:val="0"/>
        <w:autoSpaceDN w:val="0"/>
        <w:adjustRightInd w:val="0"/>
        <w:rPr>
          <w:rFonts w:ascii="Arial" w:eastAsia="Calibri" w:hAnsi="Arial" w:cs="Arial"/>
          <w:lang w:eastAsia="en-US"/>
        </w:rPr>
      </w:pPr>
      <w:r>
        <w:rPr>
          <w:rFonts w:ascii="Arial" w:eastAsia="Calibri" w:hAnsi="Arial" w:cs="Arial"/>
          <w:lang w:eastAsia="en-US"/>
        </w:rPr>
      </w:r>
      <w:r>
        <w:rPr>
          <w:rFonts w:ascii="Arial" w:eastAsia="Calibri" w:hAnsi="Arial" w:cs="Arial"/>
          <w:lang w:eastAsia="en-US"/>
        </w:rPr>
        <w:pict>
          <v:group id="_x0000_s1026" editas="canvas" style="width:124.15pt;height:27.25pt;mso-position-horizontal-relative:char;mso-position-vertical-relative:line" coordsize="2483,545">
            <o:lock v:ext="edit" aspectratio="t"/>
            <v:shape id="_x0000_s1027" type="#_x0000_t75" style="position:absolute;width:2483;height:545" o:preferrelative="f">
              <v:fill o:detectmouseclick="t"/>
              <v:path o:extrusionok="t" o:connecttype="none"/>
              <o:lock v:ext="edit" text="t"/>
            </v:shape>
            <v:rect id="_x0000_s1028" style="position:absolute;left:30;top:103;width:200;height:276;mso-wrap-style:none" filled="f" stroked="f">
              <v:textbox style="mso-fit-shape-to-text:t" inset="0,0,0,0">
                <w:txbxContent>
                  <w:p w:rsidR="003D2719" w:rsidRDefault="003D2719" w:rsidP="003D2719">
                    <w:r>
                      <w:rPr>
                        <w:rFonts w:ascii="MS Sans Serif" w:hAnsi="MS Sans Serif" w:cs="MS Sans Serif"/>
                        <w:color w:val="000000"/>
                        <w:sz w:val="24"/>
                        <w:szCs w:val="24"/>
                        <w:lang w:val="en-US"/>
                      </w:rPr>
                      <w:t>M</w:t>
                    </w:r>
                  </w:p>
                </w:txbxContent>
              </v:textbox>
            </v:rect>
            <v:rect id="_x0000_s1029" style="position:absolute;left:226;top:191;width:121;height:276;mso-wrap-style:none" filled="f" stroked="f">
              <v:textbox style="mso-fit-shape-to-text:t" inset="0,0,0,0">
                <w:txbxContent>
                  <w:p w:rsidR="003D2719" w:rsidRDefault="003D2719" w:rsidP="003D2719">
                    <w:proofErr w:type="gramStart"/>
                    <w:r>
                      <w:rPr>
                        <w:rFonts w:ascii="MS Sans Serif" w:hAnsi="MS Sans Serif" w:cs="MS Sans Serif"/>
                        <w:color w:val="000000"/>
                        <w:sz w:val="24"/>
                        <w:szCs w:val="24"/>
                        <w:lang w:val="en-US"/>
                      </w:rPr>
                      <w:t>y</w:t>
                    </w:r>
                    <w:proofErr w:type="gramEnd"/>
                  </w:p>
                </w:txbxContent>
              </v:textbox>
            </v:rect>
            <v:rect id="_x0000_s1030" style="position:absolute;left:444;top:191;width:400;height:276;mso-wrap-style:none" filled="f" stroked="f">
              <v:textbox style="mso-fit-shape-to-text:t" inset="0,0,0,0">
                <w:txbxContent>
                  <w:p w:rsidR="003D2719" w:rsidRDefault="003D2719" w:rsidP="003D2719">
                    <w:proofErr w:type="spellStart"/>
                    <w:proofErr w:type="gramStart"/>
                    <w:r>
                      <w:rPr>
                        <w:rFonts w:ascii="MS Sans Serif" w:hAnsi="MS Sans Serif" w:cs="MS Sans Serif"/>
                        <w:color w:val="000000"/>
                        <w:sz w:val="24"/>
                        <w:szCs w:val="24"/>
                        <w:lang w:val="en-US"/>
                      </w:rPr>
                      <w:t>нин</w:t>
                    </w:r>
                    <w:proofErr w:type="spellEnd"/>
                    <w:proofErr w:type="gramEnd"/>
                  </w:p>
                </w:txbxContent>
              </v:textbox>
            </v:rect>
            <v:rect id="_x0000_s1031" style="position:absolute;left:963;top:191;width:134;height:276;mso-wrap-style:none" filled="f" stroked="f">
              <v:textbox style="mso-fit-shape-to-text:t" inset="0,0,0,0">
                <w:txbxContent>
                  <w:p w:rsidR="003D2719" w:rsidRDefault="003D2719" w:rsidP="003D2719">
                    <w:r>
                      <w:rPr>
                        <w:rFonts w:ascii="MS Sans Serif" w:hAnsi="MS Sans Serif" w:cs="MS Sans Serif"/>
                        <w:color w:val="000000"/>
                        <w:sz w:val="24"/>
                        <w:szCs w:val="24"/>
                        <w:lang w:val="en-US"/>
                      </w:rPr>
                      <w:t>1</w:t>
                    </w:r>
                  </w:p>
                </w:txbxContent>
              </v:textbox>
            </v:rect>
            <v:rect id="_x0000_s1032" style="position:absolute;left:1204;top:103;width:322;height:293;mso-wrap-style:none" filled="f" stroked="f">
              <v:textbox style="mso-fit-shape-to-text:t" inset="0,0,0,0">
                <w:txbxContent>
                  <w:p w:rsidR="003D2719" w:rsidRDefault="003D2719" w:rsidP="003D2719">
                    <w:r w:rsidRPr="00C3451D">
                      <w:rPr>
                        <w:rFonts w:ascii="Calibri" w:hAnsi="Calibri" w:cs="MS Sans Serif"/>
                        <w:color w:val="000000"/>
                        <w:sz w:val="24"/>
                        <w:szCs w:val="24"/>
                        <w:lang w:val="en-US"/>
                      </w:rPr>
                      <w:t>8</w:t>
                    </w:r>
                    <w:r>
                      <w:rPr>
                        <w:rFonts w:ascii="MS Sans Serif" w:hAnsi="MS Sans Serif" w:cs="MS Sans Serif"/>
                        <w:color w:val="000000"/>
                        <w:sz w:val="24"/>
                        <w:szCs w:val="24"/>
                        <w:lang w:val="en-US"/>
                      </w:rPr>
                      <w:t>.3</w:t>
                    </w:r>
                  </w:p>
                </w:txbxContent>
              </v:textbox>
            </v:rect>
            <v:rect id="_x0000_s1033" style="position:absolute;left:1776;top:103;width:267;height:276;mso-wrap-style:none" filled="f" stroked="f">
              <v:textbox style="mso-fit-shape-to-text:t" inset="0,0,0,0">
                <w:txbxContent>
                  <w:p w:rsidR="003D2719" w:rsidRDefault="003D2719" w:rsidP="003D2719">
                    <w:r>
                      <w:rPr>
                        <w:rFonts w:ascii="MS Sans Serif" w:hAnsi="MS Sans Serif" w:cs="MS Sans Serif"/>
                        <w:color w:val="000000"/>
                        <w:sz w:val="24"/>
                        <w:szCs w:val="24"/>
                        <w:lang w:val="en-US"/>
                      </w:rPr>
                      <w:t>10</w:t>
                    </w:r>
                  </w:p>
                </w:txbxContent>
              </v:textbox>
            </v:rect>
            <v:rect id="_x0000_s1034" style="position:absolute;left:2227;top:14;width:112;height:230;mso-wrap-style:none" filled="f" stroked="f">
              <v:textbox style="mso-fit-shape-to-text:t" inset="0,0,0,0">
                <w:txbxContent>
                  <w:p w:rsidR="003D2719" w:rsidRDefault="003D2719" w:rsidP="003D2719">
                    <w:r>
                      <w:rPr>
                        <w:rFonts w:ascii="MS Sans Serif" w:hAnsi="MS Sans Serif" w:cs="MS Sans Serif"/>
                        <w:color w:val="000000"/>
                        <w:lang w:val="en-US"/>
                      </w:rPr>
                      <w:t>3</w:t>
                    </w:r>
                  </w:p>
                </w:txbxContent>
              </v:textbox>
            </v:rect>
            <v:rect id="_x0000_s1035" style="position:absolute;left:2062;width:110;height:245;mso-wrap-style:none" filled="f" stroked="f">
              <v:textbox style="mso-fit-shape-to-text:t" inset="0,0,0,0">
                <w:txbxContent>
                  <w:p w:rsidR="003D2719" w:rsidRDefault="003D2719" w:rsidP="003D2719">
                    <w:r>
                      <w:rPr>
                        <w:rFonts w:ascii="Symbol" w:hAnsi="Symbol" w:cs="Symbol"/>
                        <w:color w:val="000000"/>
                        <w:lang w:val="en-US"/>
                      </w:rPr>
                      <w:t></w:t>
                    </w:r>
                  </w:p>
                </w:txbxContent>
              </v:textbox>
            </v:rect>
            <v:rect id="_x0000_s1036" style="position:absolute;left:1580;top:103;width:132;height:294;mso-wrap-style:none" filled="f" stroked="f">
              <v:textbox style="mso-fit-shape-to-text:t" inset="0,0,0,0">
                <w:txbxContent>
                  <w:p w:rsidR="003D2719" w:rsidRDefault="003D2719" w:rsidP="003D2719">
                    <w:r>
                      <w:rPr>
                        <w:rFonts w:ascii="Symbol" w:hAnsi="Symbol" w:cs="Symbol"/>
                        <w:color w:val="000000"/>
                        <w:sz w:val="24"/>
                        <w:szCs w:val="24"/>
                        <w:lang w:val="en-US"/>
                      </w:rPr>
                      <w:t></w:t>
                    </w:r>
                  </w:p>
                </w:txbxContent>
              </v:textbox>
            </v:rect>
            <v:rect id="_x0000_s1037" style="position:absolute;left:978;top:103;width:132;height:294;mso-wrap-style:none" filled="f" stroked="f">
              <v:textbox style="mso-fit-shape-to-text:t" inset="0,0,0,0">
                <w:txbxContent>
                  <w:p w:rsidR="003D2719" w:rsidRDefault="003D2719" w:rsidP="003D2719">
                    <w:r>
                      <w:rPr>
                        <w:rFonts w:ascii="Symbol" w:hAnsi="Symbol" w:cs="Symbol"/>
                        <w:color w:val="000000"/>
                        <w:sz w:val="24"/>
                        <w:szCs w:val="24"/>
                        <w:lang w:val="en-US"/>
                      </w:rPr>
                      <w:t></w:t>
                    </w:r>
                  </w:p>
                </w:txbxContent>
              </v:textbox>
            </v:rect>
            <w10:wrap type="none"/>
            <w10:anchorlock/>
          </v:group>
        </w:pict>
      </w:r>
    </w:p>
    <w:p w:rsidR="003D2719" w:rsidRDefault="003D2719" w:rsidP="003D2719">
      <w:pPr>
        <w:spacing w:line="360" w:lineRule="auto"/>
        <w:rPr>
          <w:b/>
          <w:position w:val="-12"/>
          <w:sz w:val="28"/>
        </w:rPr>
      </w:pPr>
    </w:p>
    <w:p w:rsidR="003D2719" w:rsidRPr="003B531C" w:rsidRDefault="003D2719" w:rsidP="003D2719">
      <w:pPr>
        <w:spacing w:line="360" w:lineRule="auto"/>
        <w:rPr>
          <w:b/>
          <w:position w:val="-12"/>
          <w:sz w:val="28"/>
        </w:rPr>
      </w:pPr>
    </w:p>
    <w:p w:rsidR="003D2719" w:rsidRDefault="003D2719" w:rsidP="003D2719">
      <w:pPr>
        <w:spacing w:line="360" w:lineRule="auto"/>
        <w:rPr>
          <w:b/>
          <w:position w:val="-12"/>
          <w:sz w:val="28"/>
        </w:rPr>
      </w:pPr>
    </w:p>
    <w:p w:rsidR="003D2719" w:rsidRDefault="003D2719" w:rsidP="003D2719">
      <w:pPr>
        <w:spacing w:line="360" w:lineRule="auto"/>
        <w:rPr>
          <w:b/>
          <w:sz w:val="28"/>
          <w:lang w:val="en-US"/>
        </w:rPr>
      </w:pPr>
      <w:r w:rsidRPr="00415D68">
        <w:rPr>
          <w:b/>
          <w:position w:val="-12"/>
          <w:sz w:val="28"/>
          <w:lang w:val="en-US"/>
        </w:rPr>
        <w:object w:dxaOrig="2040" w:dyaOrig="380">
          <v:shape id="_x0000_i1052" type="#_x0000_t75" style="width:102pt;height:18.75pt" o:ole="" fillcolor="window">
            <v:imagedata r:id="rId141" o:title=""/>
          </v:shape>
          <o:OLEObject Type="Embed" ProgID="Equation.3" ShapeID="_x0000_i1052" DrawAspect="Content" ObjectID="_1319815591" r:id="rId142"/>
        </w:object>
      </w:r>
    </w:p>
    <w:p w:rsidR="003D2719" w:rsidRDefault="003D2719" w:rsidP="003D2719">
      <w:pPr>
        <w:spacing w:line="360" w:lineRule="auto"/>
        <w:rPr>
          <w:b/>
          <w:position w:val="-12"/>
          <w:sz w:val="28"/>
        </w:rPr>
      </w:pPr>
    </w:p>
    <w:p w:rsidR="003D2719" w:rsidRDefault="003D2719" w:rsidP="003D2719">
      <w:pPr>
        <w:spacing w:line="360" w:lineRule="auto"/>
        <w:rPr>
          <w:b/>
          <w:position w:val="-12"/>
          <w:sz w:val="28"/>
        </w:rPr>
      </w:pPr>
    </w:p>
    <w:p w:rsidR="003D2719" w:rsidRDefault="003D2719" w:rsidP="003D2719">
      <w:pPr>
        <w:spacing w:line="360" w:lineRule="auto"/>
        <w:rPr>
          <w:b/>
          <w:position w:val="-12"/>
          <w:sz w:val="28"/>
        </w:rPr>
      </w:pPr>
    </w:p>
    <w:p w:rsidR="003D2719" w:rsidRPr="003B531C" w:rsidRDefault="003D2719" w:rsidP="003D2719">
      <w:pPr>
        <w:spacing w:line="360" w:lineRule="auto"/>
        <w:rPr>
          <w:b/>
          <w:sz w:val="28"/>
        </w:rPr>
      </w:pPr>
    </w:p>
    <w:p w:rsidR="003D2719" w:rsidRDefault="003D2719" w:rsidP="003D2719">
      <w:pPr>
        <w:spacing w:line="360" w:lineRule="auto"/>
        <w:ind w:firstLine="540"/>
        <w:jc w:val="center"/>
        <w:rPr>
          <w:b/>
          <w:i/>
          <w:sz w:val="32"/>
        </w:rPr>
      </w:pPr>
      <w:r>
        <w:rPr>
          <w:b/>
          <w:i/>
          <w:sz w:val="32"/>
        </w:rPr>
        <w:t>8.8. Определение суммарного возмущающего момента</w:t>
      </w:r>
    </w:p>
    <w:p w:rsidR="003D2719" w:rsidRDefault="003D2719" w:rsidP="003D2719">
      <w:pPr>
        <w:shd w:val="clear" w:color="auto" w:fill="FFFFFF"/>
        <w:spacing w:line="360" w:lineRule="auto"/>
        <w:ind w:firstLine="540"/>
        <w:jc w:val="both"/>
        <w:rPr>
          <w:sz w:val="28"/>
        </w:rPr>
      </w:pPr>
      <w:r>
        <w:rPr>
          <w:color w:val="000000"/>
          <w:sz w:val="28"/>
        </w:rPr>
        <w:t>Возмущающие моменты, рассмотренные в предыдущих параграфах, либо весьма медленно изменяются во времени, как, например, момен</w:t>
      </w:r>
      <w:r>
        <w:rPr>
          <w:color w:val="000000"/>
          <w:sz w:val="28"/>
        </w:rPr>
        <w:softHyphen/>
        <w:t>ты, возникающие при линейных ускорениях центра масс НСО (от люф</w:t>
      </w:r>
      <w:r>
        <w:rPr>
          <w:color w:val="000000"/>
          <w:sz w:val="28"/>
        </w:rPr>
        <w:softHyphen/>
        <w:t>та, несбалансированности и др.), либо изменяются с частотами колеба</w:t>
      </w:r>
      <w:r>
        <w:rPr>
          <w:color w:val="000000"/>
          <w:sz w:val="28"/>
        </w:rPr>
        <w:softHyphen/>
        <w:t>ний НСО вокруг центра масс. Так как частоты изменения этих возму</w:t>
      </w:r>
      <w:r>
        <w:rPr>
          <w:color w:val="000000"/>
          <w:sz w:val="28"/>
        </w:rPr>
        <w:softHyphen/>
        <w:t>щающих моментов лежат значительно ниже частот среза привода разгрузки стабилизаторов, то при расчете стабилизаторов все эти мо</w:t>
      </w:r>
      <w:r>
        <w:rPr>
          <w:color w:val="000000"/>
          <w:sz w:val="28"/>
        </w:rPr>
        <w:softHyphen/>
        <w:t>менты учитываются как постоянно действующие.</w:t>
      </w:r>
    </w:p>
    <w:p w:rsidR="003D2719" w:rsidRDefault="003D2719" w:rsidP="003D2719">
      <w:pPr>
        <w:shd w:val="clear" w:color="auto" w:fill="FFFFFF"/>
        <w:spacing w:line="360" w:lineRule="auto"/>
        <w:ind w:firstLine="540"/>
        <w:jc w:val="both"/>
        <w:rPr>
          <w:color w:val="000000"/>
          <w:sz w:val="28"/>
        </w:rPr>
      </w:pPr>
      <w:r>
        <w:rPr>
          <w:color w:val="000000"/>
          <w:sz w:val="28"/>
        </w:rPr>
        <w:t xml:space="preserve">В общем случае, для множества </w:t>
      </w:r>
      <w:proofErr w:type="spellStart"/>
      <w:r>
        <w:rPr>
          <w:color w:val="000000"/>
          <w:sz w:val="28"/>
        </w:rPr>
        <w:t>гиростабилизаторов</w:t>
      </w:r>
      <w:proofErr w:type="spellEnd"/>
      <w:r>
        <w:rPr>
          <w:color w:val="000000"/>
          <w:sz w:val="28"/>
        </w:rPr>
        <w:t xml:space="preserve"> каждый из рассмотренных возмущающих моментов является случайной величи</w:t>
      </w:r>
      <w:r>
        <w:rPr>
          <w:color w:val="000000"/>
          <w:sz w:val="28"/>
        </w:rPr>
        <w:softHyphen/>
        <w:t xml:space="preserve">ной, </w:t>
      </w:r>
      <w:r>
        <w:rPr>
          <w:color w:val="000000"/>
          <w:sz w:val="28"/>
        </w:rPr>
        <w:lastRenderedPageBreak/>
        <w:t>определяемой как условиями движения данного НСО, так и парамет</w:t>
      </w:r>
      <w:r>
        <w:rPr>
          <w:color w:val="000000"/>
          <w:sz w:val="28"/>
        </w:rPr>
        <w:softHyphen/>
        <w:t xml:space="preserve">рами </w:t>
      </w:r>
      <w:proofErr w:type="spellStart"/>
      <w:r>
        <w:rPr>
          <w:color w:val="000000"/>
          <w:sz w:val="28"/>
        </w:rPr>
        <w:t>гиростабилизатора</w:t>
      </w:r>
      <w:proofErr w:type="spellEnd"/>
      <w:r>
        <w:rPr>
          <w:color w:val="000000"/>
          <w:sz w:val="28"/>
        </w:rPr>
        <w:t xml:space="preserve">, полученными при его изготовлении. Так, например, момент </w:t>
      </w:r>
      <w:proofErr w:type="spellStart"/>
      <w:r>
        <w:rPr>
          <w:color w:val="000000"/>
          <w:sz w:val="28"/>
        </w:rPr>
        <w:t>тяжения</w:t>
      </w:r>
      <w:proofErr w:type="spellEnd"/>
      <w:r>
        <w:rPr>
          <w:color w:val="000000"/>
          <w:sz w:val="28"/>
        </w:rPr>
        <w:t xml:space="preserve"> </w:t>
      </w:r>
      <w:proofErr w:type="spellStart"/>
      <w:r>
        <w:rPr>
          <w:color w:val="000000"/>
          <w:sz w:val="28"/>
        </w:rPr>
        <w:t>токоподводов</w:t>
      </w:r>
      <w:proofErr w:type="spellEnd"/>
      <w:r>
        <w:rPr>
          <w:color w:val="000000"/>
          <w:sz w:val="28"/>
        </w:rPr>
        <w:t xml:space="preserve"> по величине и направлению зависит от величины и направления поворота НСО относительно плат</w:t>
      </w:r>
      <w:r>
        <w:rPr>
          <w:color w:val="000000"/>
          <w:sz w:val="28"/>
        </w:rPr>
        <w:softHyphen/>
        <w:t xml:space="preserve">формы </w:t>
      </w:r>
      <w:proofErr w:type="spellStart"/>
      <w:r>
        <w:rPr>
          <w:color w:val="000000"/>
          <w:sz w:val="28"/>
        </w:rPr>
        <w:t>гиростабилизатора</w:t>
      </w:r>
      <w:proofErr w:type="spellEnd"/>
      <w:r>
        <w:rPr>
          <w:color w:val="000000"/>
          <w:sz w:val="28"/>
        </w:rPr>
        <w:t>. Направление и величина момента несба</w:t>
      </w:r>
      <w:r>
        <w:rPr>
          <w:color w:val="000000"/>
          <w:sz w:val="28"/>
        </w:rPr>
        <w:softHyphen/>
        <w:t xml:space="preserve">лансированности зависит от направления и величины остаточного смещения ЦТ платформы </w:t>
      </w:r>
      <w:proofErr w:type="spellStart"/>
      <w:r>
        <w:rPr>
          <w:color w:val="000000"/>
          <w:sz w:val="28"/>
        </w:rPr>
        <w:t>гиростабилизатора</w:t>
      </w:r>
      <w:proofErr w:type="spellEnd"/>
      <w:r>
        <w:rPr>
          <w:color w:val="000000"/>
          <w:sz w:val="28"/>
        </w:rPr>
        <w:t>, полученного при изго</w:t>
      </w:r>
      <w:r>
        <w:rPr>
          <w:color w:val="000000"/>
          <w:sz w:val="28"/>
        </w:rPr>
        <w:softHyphen/>
        <w:t>товлении, и направления и величины линейного ускорения НСО. Ве</w:t>
      </w:r>
      <w:r>
        <w:rPr>
          <w:color w:val="000000"/>
          <w:sz w:val="28"/>
        </w:rPr>
        <w:softHyphen/>
        <w:t xml:space="preserve">личина составляющей возмущающего момента трения, не зависящая  от ускорения, определяется в основном параметрами подшипников, примененными в </w:t>
      </w:r>
      <w:proofErr w:type="spellStart"/>
      <w:r>
        <w:rPr>
          <w:color w:val="000000"/>
          <w:sz w:val="28"/>
        </w:rPr>
        <w:t>гиростабилизаторе</w:t>
      </w:r>
      <w:proofErr w:type="spellEnd"/>
      <w:r>
        <w:rPr>
          <w:color w:val="000000"/>
          <w:sz w:val="28"/>
        </w:rPr>
        <w:t xml:space="preserve">, а ее направление — направлением угловой скорости вращения НСО. В то же время величина составляющей момента трения, зависящая от ускорения, определяется  не только характеристиками примененных подшипников, но и величиной ускорения НСО. Отсюда следует, что как величины, так и знаки отдельных составляющих возмущающего момента являются случайными, и эти составляющие могут суммироваться как случайные не зависимые величины. Однако обычно определяют максимальный возмущающий момент арифметическим суммированием составляющих моментов, так как известно, что даже при кратковременном превышении возмущающим моментом максимального момента разгрузки </w:t>
      </w:r>
      <w:proofErr w:type="spellStart"/>
      <w:r>
        <w:rPr>
          <w:color w:val="000000"/>
          <w:sz w:val="28"/>
        </w:rPr>
        <w:t>гиростабилизатор</w:t>
      </w:r>
      <w:proofErr w:type="spellEnd"/>
      <w:r>
        <w:rPr>
          <w:color w:val="000000"/>
          <w:sz w:val="28"/>
        </w:rPr>
        <w:t xml:space="preserve"> теряет способность стабилизации из-за ограничений по углам прецессии его чувствительных элементов. Так как условия движения НСО различны и, следовательно, различны и величины отдельных составляющих момента, то суммарный возмущающий момент определяют для наиболее характерных участков, а при определении необходимого  максимального момента разгрузки исходят из наибольших величин, полученных для рассчитанных параметров движения. При таком методе суммирования составляющих возмущающего момента и определения максимального момента разгрузки создается некоторый запас по моменту привода разгрузки, который необходим </w:t>
      </w:r>
      <w:r>
        <w:rPr>
          <w:color w:val="000000"/>
          <w:sz w:val="28"/>
        </w:rPr>
        <w:lastRenderedPageBreak/>
        <w:t xml:space="preserve">вследствие неточного знания эксплуатационных условий работы </w:t>
      </w:r>
      <w:proofErr w:type="spellStart"/>
      <w:r>
        <w:rPr>
          <w:color w:val="000000"/>
          <w:sz w:val="28"/>
        </w:rPr>
        <w:t>гиростабилизатора</w:t>
      </w:r>
      <w:proofErr w:type="spellEnd"/>
      <w:r>
        <w:rPr>
          <w:color w:val="000000"/>
          <w:sz w:val="28"/>
        </w:rPr>
        <w:t>.</w:t>
      </w:r>
    </w:p>
    <w:p w:rsidR="003D2719" w:rsidRDefault="003D2719" w:rsidP="003D2719">
      <w:pPr>
        <w:spacing w:line="360" w:lineRule="auto"/>
        <w:ind w:firstLine="540"/>
        <w:jc w:val="both"/>
        <w:rPr>
          <w:color w:val="000000"/>
          <w:sz w:val="26"/>
        </w:rPr>
      </w:pPr>
      <w:r>
        <w:rPr>
          <w:color w:val="000000"/>
          <w:sz w:val="28"/>
        </w:rPr>
        <w:t>Значения суммарных возмущающих моментов:</w:t>
      </w:r>
    </w:p>
    <w:p w:rsidR="003D2719" w:rsidRDefault="003D2719" w:rsidP="003D2719">
      <w:pPr>
        <w:spacing w:line="360" w:lineRule="auto"/>
        <w:jc w:val="center"/>
        <w:rPr>
          <w:color w:val="000000"/>
          <w:sz w:val="26"/>
          <w:lang w:val="en-US"/>
        </w:rPr>
      </w:pPr>
      <w:r w:rsidRPr="003B531C">
        <w:rPr>
          <w:color w:val="000000"/>
          <w:position w:val="-34"/>
          <w:sz w:val="26"/>
          <w:lang w:val="en-US"/>
        </w:rPr>
        <w:object w:dxaOrig="2180" w:dyaOrig="800">
          <v:shape id="_x0000_i1053" type="#_x0000_t75" style="width:109.5pt;height:39.75pt" o:ole="" fillcolor="window">
            <v:imagedata r:id="rId143" o:title=""/>
          </v:shape>
          <o:OLEObject Type="Embed" ProgID="Equation.3" ShapeID="_x0000_i1053" DrawAspect="Content" ObjectID="_1319815592" r:id="rId144"/>
        </w:object>
      </w:r>
    </w:p>
    <w:p w:rsidR="003D2719" w:rsidRDefault="003D2719" w:rsidP="003D2719">
      <w:pPr>
        <w:spacing w:line="360" w:lineRule="auto"/>
        <w:jc w:val="center"/>
        <w:rPr>
          <w:color w:val="000000"/>
          <w:sz w:val="26"/>
          <w:lang w:val="en-US"/>
        </w:rPr>
      </w:pPr>
    </w:p>
    <w:p w:rsidR="003D2719" w:rsidRDefault="003D2719" w:rsidP="003D2719">
      <w:pPr>
        <w:spacing w:line="360" w:lineRule="auto"/>
        <w:jc w:val="center"/>
        <w:rPr>
          <w:color w:val="000000"/>
          <w:sz w:val="26"/>
          <w:lang w:val="en-US"/>
        </w:rPr>
      </w:pPr>
    </w:p>
    <w:p w:rsidR="003D2719" w:rsidRDefault="003D2719" w:rsidP="003D2719">
      <w:pPr>
        <w:spacing w:line="360" w:lineRule="auto"/>
        <w:jc w:val="center"/>
        <w:rPr>
          <w:color w:val="000000"/>
          <w:sz w:val="26"/>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787"/>
        <w:gridCol w:w="2475"/>
        <w:gridCol w:w="2213"/>
      </w:tblGrid>
      <w:tr w:rsidR="003D2719" w:rsidTr="00341A44">
        <w:trPr>
          <w:cantSplit/>
          <w:trHeight w:val="316"/>
        </w:trPr>
        <w:tc>
          <w:tcPr>
            <w:tcW w:w="4787" w:type="dxa"/>
            <w:vMerge w:val="restart"/>
            <w:tcBorders>
              <w:top w:val="single" w:sz="12" w:space="0" w:color="auto"/>
              <w:bottom w:val="single" w:sz="4" w:space="0" w:color="auto"/>
              <w:right w:val="single" w:sz="12" w:space="0" w:color="auto"/>
            </w:tcBorders>
            <w:vAlign w:val="center"/>
          </w:tcPr>
          <w:p w:rsidR="003D2719" w:rsidRDefault="003D2719" w:rsidP="00341A44">
            <w:pPr>
              <w:jc w:val="center"/>
              <w:rPr>
                <w:color w:val="000000"/>
                <w:sz w:val="28"/>
              </w:rPr>
            </w:pPr>
            <w:r>
              <w:rPr>
                <w:color w:val="000000"/>
                <w:sz w:val="28"/>
              </w:rPr>
              <w:t>Наименование возмущающего момента</w:t>
            </w:r>
          </w:p>
        </w:tc>
        <w:tc>
          <w:tcPr>
            <w:tcW w:w="4688" w:type="dxa"/>
            <w:gridSpan w:val="2"/>
            <w:tcBorders>
              <w:top w:val="single" w:sz="12" w:space="0" w:color="auto"/>
              <w:left w:val="single" w:sz="12" w:space="0" w:color="auto"/>
              <w:bottom w:val="single" w:sz="4" w:space="0" w:color="auto"/>
            </w:tcBorders>
            <w:vAlign w:val="center"/>
          </w:tcPr>
          <w:p w:rsidR="003D2719" w:rsidRDefault="003D2719" w:rsidP="00341A44">
            <w:pPr>
              <w:ind w:firstLine="540"/>
              <w:jc w:val="both"/>
              <w:rPr>
                <w:color w:val="000000"/>
                <w:sz w:val="28"/>
              </w:rPr>
            </w:pPr>
            <w:r>
              <w:rPr>
                <w:color w:val="000000"/>
                <w:sz w:val="28"/>
              </w:rPr>
              <w:t xml:space="preserve">Момент относительно оси, </w:t>
            </w:r>
            <w:r>
              <w:rPr>
                <w:color w:val="000000"/>
                <w:sz w:val="28"/>
                <w:vertAlign w:val="superscript"/>
              </w:rPr>
              <w:t xml:space="preserve"> </w:t>
            </w:r>
            <w:r>
              <w:rPr>
                <w:color w:val="000000"/>
                <w:sz w:val="28"/>
              </w:rPr>
              <w:t>Нм</w:t>
            </w:r>
          </w:p>
        </w:tc>
      </w:tr>
      <w:tr w:rsidR="003D2719" w:rsidTr="00341A44">
        <w:trPr>
          <w:cantSplit/>
          <w:trHeight w:val="358"/>
        </w:trPr>
        <w:tc>
          <w:tcPr>
            <w:tcW w:w="4787" w:type="dxa"/>
            <w:vMerge/>
            <w:tcBorders>
              <w:top w:val="single" w:sz="4" w:space="0" w:color="auto"/>
              <w:bottom w:val="single" w:sz="12" w:space="0" w:color="auto"/>
              <w:right w:val="single" w:sz="12" w:space="0" w:color="auto"/>
            </w:tcBorders>
            <w:vAlign w:val="center"/>
          </w:tcPr>
          <w:p w:rsidR="003D2719" w:rsidRDefault="003D2719" w:rsidP="00341A44">
            <w:pPr>
              <w:ind w:firstLine="540"/>
              <w:jc w:val="both"/>
              <w:rPr>
                <w:color w:val="000000"/>
                <w:sz w:val="28"/>
              </w:rPr>
            </w:pPr>
          </w:p>
        </w:tc>
        <w:tc>
          <w:tcPr>
            <w:tcW w:w="2475" w:type="dxa"/>
            <w:tcBorders>
              <w:top w:val="single" w:sz="12" w:space="0" w:color="auto"/>
              <w:left w:val="single" w:sz="12" w:space="0" w:color="auto"/>
              <w:bottom w:val="single" w:sz="12" w:space="0" w:color="auto"/>
              <w:right w:val="single" w:sz="12" w:space="0" w:color="auto"/>
            </w:tcBorders>
            <w:vAlign w:val="center"/>
          </w:tcPr>
          <w:p w:rsidR="003D2719" w:rsidRDefault="003D2719" w:rsidP="00341A44">
            <w:pPr>
              <w:ind w:firstLine="73"/>
              <w:jc w:val="center"/>
              <w:rPr>
                <w:color w:val="000000"/>
                <w:sz w:val="28"/>
                <w:vertAlign w:val="subscript"/>
              </w:rPr>
            </w:pPr>
            <w:r>
              <w:rPr>
                <w:color w:val="000000"/>
                <w:sz w:val="28"/>
                <w:lang w:val="en-US"/>
              </w:rPr>
              <w:t>OZ</w:t>
            </w:r>
          </w:p>
        </w:tc>
        <w:tc>
          <w:tcPr>
            <w:tcW w:w="2213" w:type="dxa"/>
            <w:tcBorders>
              <w:top w:val="single" w:sz="12" w:space="0" w:color="auto"/>
              <w:left w:val="single" w:sz="12" w:space="0" w:color="auto"/>
              <w:bottom w:val="single" w:sz="12" w:space="0" w:color="auto"/>
            </w:tcBorders>
            <w:vAlign w:val="center"/>
          </w:tcPr>
          <w:p w:rsidR="003D2719" w:rsidRPr="007141A3" w:rsidRDefault="003D2719" w:rsidP="00341A44">
            <w:pPr>
              <w:ind w:firstLine="73"/>
              <w:jc w:val="center"/>
              <w:rPr>
                <w:color w:val="000000"/>
                <w:sz w:val="28"/>
                <w:vertAlign w:val="subscript"/>
                <w:lang w:val="en-US"/>
              </w:rPr>
            </w:pPr>
            <w:r>
              <w:rPr>
                <w:color w:val="000000"/>
                <w:sz w:val="28"/>
                <w:lang w:val="en-US"/>
              </w:rPr>
              <w:t>OX</w:t>
            </w:r>
          </w:p>
        </w:tc>
      </w:tr>
      <w:tr w:rsidR="003D2719" w:rsidTr="00341A44">
        <w:trPr>
          <w:trHeight w:val="552"/>
        </w:trPr>
        <w:tc>
          <w:tcPr>
            <w:tcW w:w="4787" w:type="dxa"/>
            <w:tcBorders>
              <w:top w:val="single" w:sz="12" w:space="0" w:color="auto"/>
              <w:right w:val="single" w:sz="12" w:space="0" w:color="auto"/>
            </w:tcBorders>
            <w:vAlign w:val="center"/>
          </w:tcPr>
          <w:p w:rsidR="003D2719" w:rsidRDefault="003D2719" w:rsidP="00341A44">
            <w:pPr>
              <w:jc w:val="center"/>
              <w:rPr>
                <w:color w:val="000000"/>
                <w:sz w:val="28"/>
              </w:rPr>
            </w:pPr>
            <w:r>
              <w:rPr>
                <w:color w:val="000000"/>
                <w:sz w:val="28"/>
              </w:rPr>
              <w:t>Момент трения в опорах</w:t>
            </w:r>
          </w:p>
        </w:tc>
        <w:tc>
          <w:tcPr>
            <w:tcW w:w="2475" w:type="dxa"/>
            <w:tcBorders>
              <w:top w:val="single" w:sz="12" w:space="0" w:color="auto"/>
              <w:left w:val="single" w:sz="12" w:space="0" w:color="auto"/>
              <w:right w:val="single" w:sz="12" w:space="0" w:color="auto"/>
            </w:tcBorders>
            <w:vAlign w:val="center"/>
          </w:tcPr>
          <w:p w:rsidR="003D2719" w:rsidRDefault="003D2719" w:rsidP="00341A44">
            <w:pPr>
              <w:ind w:firstLine="73"/>
              <w:jc w:val="center"/>
              <w:rPr>
                <w:i/>
                <w:color w:val="000000"/>
                <w:sz w:val="28"/>
                <w:vertAlign w:val="superscript"/>
              </w:rPr>
            </w:pPr>
            <w:r>
              <w:rPr>
                <w:i/>
                <w:color w:val="000000"/>
                <w:sz w:val="28"/>
                <w:lang w:val="en-US"/>
              </w:rPr>
              <w:t>25.</w:t>
            </w:r>
            <w:r>
              <w:rPr>
                <w:i/>
                <w:color w:val="000000"/>
                <w:sz w:val="28"/>
              </w:rPr>
              <w:t>6</w:t>
            </w:r>
            <w:r>
              <w:rPr>
                <w:i/>
                <w:color w:val="000000"/>
                <w:sz w:val="28"/>
                <w:vertAlign w:val="superscript"/>
              </w:rPr>
              <w:t>.</w:t>
            </w:r>
            <w:r>
              <w:rPr>
                <w:i/>
                <w:color w:val="000000"/>
                <w:sz w:val="28"/>
              </w:rPr>
              <w:t>10</w:t>
            </w:r>
            <w:r>
              <w:rPr>
                <w:i/>
                <w:color w:val="000000"/>
                <w:sz w:val="28"/>
                <w:vertAlign w:val="superscript"/>
              </w:rPr>
              <w:t>-3</w:t>
            </w:r>
          </w:p>
        </w:tc>
        <w:tc>
          <w:tcPr>
            <w:tcW w:w="2213" w:type="dxa"/>
            <w:tcBorders>
              <w:top w:val="single" w:sz="12" w:space="0" w:color="auto"/>
              <w:left w:val="single" w:sz="12" w:space="0" w:color="auto"/>
            </w:tcBorders>
            <w:vAlign w:val="center"/>
          </w:tcPr>
          <w:p w:rsidR="003D2719" w:rsidRDefault="003D2719" w:rsidP="00341A44">
            <w:pPr>
              <w:ind w:firstLine="73"/>
              <w:jc w:val="center"/>
              <w:rPr>
                <w:i/>
                <w:color w:val="000000"/>
                <w:sz w:val="28"/>
                <w:vertAlign w:val="superscript"/>
              </w:rPr>
            </w:pPr>
            <w:r>
              <w:rPr>
                <w:i/>
                <w:color w:val="000000"/>
                <w:sz w:val="28"/>
                <w:lang w:val="en-US"/>
              </w:rPr>
              <w:t>27.</w:t>
            </w:r>
            <w:r>
              <w:rPr>
                <w:i/>
                <w:color w:val="000000"/>
                <w:sz w:val="28"/>
              </w:rPr>
              <w:t>8</w:t>
            </w:r>
            <w:r>
              <w:rPr>
                <w:i/>
                <w:color w:val="000000"/>
                <w:sz w:val="28"/>
                <w:vertAlign w:val="superscript"/>
              </w:rPr>
              <w:t>.</w:t>
            </w:r>
            <w:r>
              <w:rPr>
                <w:i/>
                <w:color w:val="000000"/>
                <w:sz w:val="28"/>
              </w:rPr>
              <w:t>10</w:t>
            </w:r>
            <w:r>
              <w:rPr>
                <w:i/>
                <w:color w:val="000000"/>
                <w:sz w:val="28"/>
                <w:vertAlign w:val="superscript"/>
              </w:rPr>
              <w:t>-3</w:t>
            </w:r>
          </w:p>
        </w:tc>
      </w:tr>
      <w:tr w:rsidR="003D2719" w:rsidTr="00341A44">
        <w:trPr>
          <w:trHeight w:val="553"/>
        </w:trPr>
        <w:tc>
          <w:tcPr>
            <w:tcW w:w="4787" w:type="dxa"/>
            <w:tcBorders>
              <w:right w:val="single" w:sz="12" w:space="0" w:color="auto"/>
            </w:tcBorders>
            <w:vAlign w:val="center"/>
          </w:tcPr>
          <w:p w:rsidR="003D2719" w:rsidRDefault="003D2719" w:rsidP="00341A44">
            <w:pPr>
              <w:jc w:val="center"/>
              <w:rPr>
                <w:color w:val="000000"/>
                <w:sz w:val="28"/>
              </w:rPr>
            </w:pPr>
            <w:r>
              <w:rPr>
                <w:color w:val="000000"/>
                <w:sz w:val="28"/>
              </w:rPr>
              <w:t xml:space="preserve">Момент </w:t>
            </w:r>
            <w:proofErr w:type="spellStart"/>
            <w:r>
              <w:rPr>
                <w:color w:val="000000"/>
                <w:sz w:val="28"/>
              </w:rPr>
              <w:t>тяжения</w:t>
            </w:r>
            <w:proofErr w:type="spellEnd"/>
            <w:r>
              <w:rPr>
                <w:color w:val="000000"/>
                <w:sz w:val="28"/>
              </w:rPr>
              <w:t xml:space="preserve"> </w:t>
            </w:r>
            <w:proofErr w:type="spellStart"/>
            <w:r>
              <w:rPr>
                <w:color w:val="000000"/>
                <w:sz w:val="28"/>
              </w:rPr>
              <w:t>токоподводов</w:t>
            </w:r>
            <w:proofErr w:type="spellEnd"/>
          </w:p>
        </w:tc>
        <w:tc>
          <w:tcPr>
            <w:tcW w:w="2475" w:type="dxa"/>
            <w:tcBorders>
              <w:left w:val="single" w:sz="12" w:space="0" w:color="auto"/>
              <w:right w:val="single" w:sz="12" w:space="0" w:color="auto"/>
            </w:tcBorders>
            <w:vAlign w:val="center"/>
          </w:tcPr>
          <w:p w:rsidR="003D2719" w:rsidRDefault="003D2719" w:rsidP="00341A44">
            <w:pPr>
              <w:ind w:firstLine="73"/>
              <w:jc w:val="center"/>
              <w:rPr>
                <w:i/>
                <w:color w:val="000000"/>
                <w:sz w:val="28"/>
                <w:vertAlign w:val="superscript"/>
              </w:rPr>
            </w:pPr>
            <w:r>
              <w:rPr>
                <w:i/>
                <w:color w:val="000000"/>
                <w:sz w:val="28"/>
                <w:lang w:val="en-US"/>
              </w:rPr>
              <w:t>7</w:t>
            </w:r>
            <w:r>
              <w:rPr>
                <w:i/>
                <w:color w:val="000000"/>
                <w:sz w:val="28"/>
              </w:rPr>
              <w:t>.</w:t>
            </w:r>
            <w:r>
              <w:rPr>
                <w:i/>
                <w:color w:val="000000"/>
                <w:sz w:val="28"/>
                <w:lang w:val="en-US"/>
              </w:rPr>
              <w:t>3</w:t>
            </w:r>
            <w:r>
              <w:rPr>
                <w:i/>
                <w:color w:val="000000"/>
                <w:sz w:val="28"/>
                <w:vertAlign w:val="superscript"/>
              </w:rPr>
              <w:t>.</w:t>
            </w:r>
            <w:r>
              <w:rPr>
                <w:i/>
                <w:color w:val="000000"/>
                <w:sz w:val="28"/>
              </w:rPr>
              <w:t>10</w:t>
            </w:r>
            <w:r>
              <w:rPr>
                <w:i/>
                <w:color w:val="000000"/>
                <w:sz w:val="28"/>
                <w:vertAlign w:val="superscript"/>
              </w:rPr>
              <w:t>-3</w:t>
            </w:r>
          </w:p>
        </w:tc>
        <w:tc>
          <w:tcPr>
            <w:tcW w:w="2213" w:type="dxa"/>
            <w:tcBorders>
              <w:left w:val="single" w:sz="12" w:space="0" w:color="auto"/>
            </w:tcBorders>
            <w:vAlign w:val="center"/>
          </w:tcPr>
          <w:p w:rsidR="003D2719" w:rsidRDefault="003D2719" w:rsidP="00341A44">
            <w:pPr>
              <w:ind w:firstLine="73"/>
              <w:jc w:val="center"/>
              <w:rPr>
                <w:i/>
                <w:color w:val="000000"/>
                <w:sz w:val="28"/>
                <w:vertAlign w:val="superscript"/>
              </w:rPr>
            </w:pPr>
            <w:r w:rsidRPr="00E577F7">
              <w:rPr>
                <w:i/>
                <w:color w:val="000000"/>
                <w:sz w:val="28"/>
              </w:rPr>
              <w:t>4.</w:t>
            </w:r>
            <w:r>
              <w:rPr>
                <w:i/>
                <w:color w:val="000000"/>
                <w:sz w:val="28"/>
              </w:rPr>
              <w:t>2</w:t>
            </w:r>
            <w:r>
              <w:rPr>
                <w:i/>
                <w:color w:val="000000"/>
                <w:sz w:val="28"/>
                <w:vertAlign w:val="superscript"/>
              </w:rPr>
              <w:t>.</w:t>
            </w:r>
            <w:r>
              <w:rPr>
                <w:i/>
                <w:color w:val="000000"/>
                <w:sz w:val="28"/>
              </w:rPr>
              <w:t>10</w:t>
            </w:r>
            <w:r>
              <w:rPr>
                <w:i/>
                <w:color w:val="000000"/>
                <w:sz w:val="28"/>
                <w:vertAlign w:val="superscript"/>
              </w:rPr>
              <w:t>-3</w:t>
            </w:r>
          </w:p>
        </w:tc>
      </w:tr>
      <w:tr w:rsidR="003D2719" w:rsidTr="00341A44">
        <w:trPr>
          <w:trHeight w:val="553"/>
        </w:trPr>
        <w:tc>
          <w:tcPr>
            <w:tcW w:w="4787" w:type="dxa"/>
            <w:tcBorders>
              <w:right w:val="single" w:sz="12" w:space="0" w:color="auto"/>
            </w:tcBorders>
            <w:vAlign w:val="center"/>
          </w:tcPr>
          <w:p w:rsidR="003D2719" w:rsidRDefault="003D2719" w:rsidP="00341A44">
            <w:pPr>
              <w:jc w:val="center"/>
              <w:rPr>
                <w:color w:val="000000"/>
                <w:sz w:val="28"/>
              </w:rPr>
            </w:pPr>
            <w:r>
              <w:rPr>
                <w:color w:val="000000"/>
                <w:sz w:val="28"/>
              </w:rPr>
              <w:t>Момент остаточной несбалансированности</w:t>
            </w:r>
          </w:p>
        </w:tc>
        <w:tc>
          <w:tcPr>
            <w:tcW w:w="2475" w:type="dxa"/>
            <w:tcBorders>
              <w:left w:val="single" w:sz="12" w:space="0" w:color="auto"/>
              <w:right w:val="single" w:sz="12" w:space="0" w:color="auto"/>
            </w:tcBorders>
            <w:vAlign w:val="center"/>
          </w:tcPr>
          <w:p w:rsidR="003D2719" w:rsidRPr="00E577F7" w:rsidRDefault="003D2719" w:rsidP="00341A44">
            <w:pPr>
              <w:ind w:firstLine="73"/>
              <w:jc w:val="center"/>
              <w:rPr>
                <w:i/>
                <w:color w:val="000000"/>
                <w:sz w:val="28"/>
                <w:vertAlign w:val="superscript"/>
                <w:lang w:val="en-US"/>
              </w:rPr>
            </w:pPr>
            <w:r>
              <w:rPr>
                <w:i/>
                <w:color w:val="000000"/>
                <w:sz w:val="28"/>
                <w:lang w:val="en-US"/>
              </w:rPr>
              <w:t>9.</w:t>
            </w:r>
            <w:r>
              <w:rPr>
                <w:i/>
                <w:color w:val="000000"/>
                <w:sz w:val="28"/>
              </w:rPr>
              <w:t>8</w:t>
            </w:r>
            <w:r>
              <w:rPr>
                <w:i/>
                <w:color w:val="000000"/>
                <w:sz w:val="28"/>
                <w:vertAlign w:val="superscript"/>
              </w:rPr>
              <w:t>.</w:t>
            </w:r>
            <w:r>
              <w:rPr>
                <w:i/>
                <w:color w:val="000000"/>
                <w:sz w:val="28"/>
              </w:rPr>
              <w:t>10</w:t>
            </w:r>
            <w:r>
              <w:rPr>
                <w:i/>
                <w:color w:val="000000"/>
                <w:sz w:val="28"/>
                <w:vertAlign w:val="superscript"/>
              </w:rPr>
              <w:t>-</w:t>
            </w:r>
            <w:r>
              <w:rPr>
                <w:i/>
                <w:color w:val="000000"/>
                <w:sz w:val="28"/>
                <w:vertAlign w:val="superscript"/>
                <w:lang w:val="en-US"/>
              </w:rPr>
              <w:t>3</w:t>
            </w:r>
          </w:p>
        </w:tc>
        <w:tc>
          <w:tcPr>
            <w:tcW w:w="2213" w:type="dxa"/>
            <w:tcBorders>
              <w:left w:val="single" w:sz="12" w:space="0" w:color="auto"/>
            </w:tcBorders>
            <w:vAlign w:val="center"/>
          </w:tcPr>
          <w:p w:rsidR="003D2719" w:rsidRPr="00E577F7" w:rsidRDefault="003D2719" w:rsidP="00341A44">
            <w:pPr>
              <w:ind w:firstLine="73"/>
              <w:jc w:val="center"/>
              <w:rPr>
                <w:i/>
                <w:color w:val="000000"/>
                <w:sz w:val="28"/>
                <w:vertAlign w:val="superscript"/>
                <w:lang w:val="en-US"/>
              </w:rPr>
            </w:pPr>
            <w:r>
              <w:rPr>
                <w:i/>
                <w:color w:val="000000"/>
                <w:sz w:val="28"/>
                <w:lang w:val="en-US"/>
              </w:rPr>
              <w:t>9.</w:t>
            </w:r>
            <w:r>
              <w:rPr>
                <w:i/>
                <w:color w:val="000000"/>
                <w:sz w:val="28"/>
              </w:rPr>
              <w:t>8</w:t>
            </w:r>
            <w:r>
              <w:rPr>
                <w:i/>
                <w:color w:val="000000"/>
                <w:sz w:val="28"/>
                <w:vertAlign w:val="superscript"/>
              </w:rPr>
              <w:t>.</w:t>
            </w:r>
            <w:r>
              <w:rPr>
                <w:i/>
                <w:color w:val="000000"/>
                <w:sz w:val="28"/>
              </w:rPr>
              <w:t>10</w:t>
            </w:r>
            <w:r>
              <w:rPr>
                <w:i/>
                <w:color w:val="000000"/>
                <w:sz w:val="28"/>
                <w:vertAlign w:val="superscript"/>
              </w:rPr>
              <w:t>-</w:t>
            </w:r>
            <w:r>
              <w:rPr>
                <w:i/>
                <w:color w:val="000000"/>
                <w:sz w:val="28"/>
                <w:vertAlign w:val="superscript"/>
                <w:lang w:val="en-US"/>
              </w:rPr>
              <w:t>3</w:t>
            </w:r>
          </w:p>
        </w:tc>
      </w:tr>
      <w:tr w:rsidR="003D2719" w:rsidTr="00341A44">
        <w:trPr>
          <w:trHeight w:val="553"/>
        </w:trPr>
        <w:tc>
          <w:tcPr>
            <w:tcW w:w="4787" w:type="dxa"/>
            <w:tcBorders>
              <w:right w:val="single" w:sz="12" w:space="0" w:color="auto"/>
            </w:tcBorders>
            <w:vAlign w:val="center"/>
          </w:tcPr>
          <w:p w:rsidR="003D2719" w:rsidRDefault="003D2719" w:rsidP="00341A44">
            <w:pPr>
              <w:ind w:firstLine="540"/>
              <w:jc w:val="center"/>
              <w:rPr>
                <w:color w:val="000000"/>
                <w:sz w:val="28"/>
              </w:rPr>
            </w:pPr>
            <w:r>
              <w:rPr>
                <w:color w:val="000000"/>
                <w:sz w:val="28"/>
              </w:rPr>
              <w:t xml:space="preserve">Момент от </w:t>
            </w:r>
            <w:proofErr w:type="spellStart"/>
            <w:r>
              <w:rPr>
                <w:color w:val="000000"/>
                <w:sz w:val="28"/>
              </w:rPr>
              <w:t>неравножесткости</w:t>
            </w:r>
            <w:proofErr w:type="spellEnd"/>
            <w:r>
              <w:rPr>
                <w:color w:val="000000"/>
                <w:sz w:val="28"/>
              </w:rPr>
              <w:t xml:space="preserve"> КП при линейных перегрузках</w:t>
            </w:r>
          </w:p>
          <w:p w:rsidR="003D2719" w:rsidRDefault="003D2719" w:rsidP="00341A44">
            <w:pPr>
              <w:ind w:firstLine="540"/>
              <w:jc w:val="center"/>
              <w:rPr>
                <w:color w:val="000000"/>
                <w:sz w:val="28"/>
              </w:rPr>
            </w:pPr>
            <w:r>
              <w:rPr>
                <w:color w:val="000000"/>
                <w:sz w:val="28"/>
              </w:rPr>
              <w:t>(с учетом вибраций)</w:t>
            </w:r>
          </w:p>
        </w:tc>
        <w:tc>
          <w:tcPr>
            <w:tcW w:w="2475" w:type="dxa"/>
            <w:tcBorders>
              <w:left w:val="single" w:sz="12" w:space="0" w:color="auto"/>
              <w:right w:val="single" w:sz="12" w:space="0" w:color="auto"/>
            </w:tcBorders>
            <w:vAlign w:val="center"/>
          </w:tcPr>
          <w:p w:rsidR="003D2719" w:rsidRPr="001F7099" w:rsidRDefault="003D2719" w:rsidP="00341A44">
            <w:pPr>
              <w:ind w:firstLine="73"/>
              <w:jc w:val="center"/>
              <w:rPr>
                <w:i/>
                <w:color w:val="000000"/>
                <w:sz w:val="28"/>
                <w:vertAlign w:val="superscript"/>
                <w:lang w:val="en-US"/>
              </w:rPr>
            </w:pPr>
            <w:r>
              <w:rPr>
                <w:i/>
                <w:color w:val="000000"/>
                <w:sz w:val="28"/>
              </w:rPr>
              <w:t>1.7</w:t>
            </w:r>
            <w:r>
              <w:rPr>
                <w:i/>
                <w:color w:val="000000"/>
                <w:sz w:val="28"/>
                <w:vertAlign w:val="superscript"/>
              </w:rPr>
              <w:t>.</w:t>
            </w:r>
            <w:r>
              <w:rPr>
                <w:i/>
                <w:color w:val="000000"/>
                <w:sz w:val="28"/>
              </w:rPr>
              <w:t>10</w:t>
            </w:r>
            <w:r>
              <w:rPr>
                <w:i/>
                <w:color w:val="000000"/>
                <w:sz w:val="28"/>
                <w:vertAlign w:val="superscript"/>
              </w:rPr>
              <w:t>-</w:t>
            </w:r>
            <w:r>
              <w:rPr>
                <w:i/>
                <w:color w:val="000000"/>
                <w:sz w:val="28"/>
                <w:vertAlign w:val="superscript"/>
                <w:lang w:val="en-US"/>
              </w:rPr>
              <w:t>3</w:t>
            </w:r>
          </w:p>
        </w:tc>
        <w:tc>
          <w:tcPr>
            <w:tcW w:w="2213" w:type="dxa"/>
            <w:tcBorders>
              <w:left w:val="single" w:sz="12" w:space="0" w:color="auto"/>
            </w:tcBorders>
            <w:vAlign w:val="center"/>
          </w:tcPr>
          <w:p w:rsidR="003D2719" w:rsidRPr="001F7099" w:rsidRDefault="003D2719" w:rsidP="00341A44">
            <w:pPr>
              <w:ind w:firstLine="73"/>
              <w:jc w:val="center"/>
              <w:rPr>
                <w:i/>
                <w:color w:val="000000"/>
                <w:sz w:val="28"/>
                <w:vertAlign w:val="superscript"/>
                <w:lang w:val="en-US"/>
              </w:rPr>
            </w:pPr>
            <w:r>
              <w:rPr>
                <w:i/>
                <w:color w:val="000000"/>
                <w:sz w:val="28"/>
              </w:rPr>
              <w:t>0.7</w:t>
            </w:r>
            <w:r>
              <w:rPr>
                <w:i/>
                <w:color w:val="000000"/>
                <w:sz w:val="28"/>
                <w:vertAlign w:val="superscript"/>
              </w:rPr>
              <w:t>.</w:t>
            </w:r>
            <w:r>
              <w:rPr>
                <w:i/>
                <w:color w:val="000000"/>
                <w:sz w:val="28"/>
              </w:rPr>
              <w:t>10</w:t>
            </w:r>
            <w:r>
              <w:rPr>
                <w:i/>
                <w:color w:val="000000"/>
                <w:sz w:val="28"/>
                <w:vertAlign w:val="superscript"/>
              </w:rPr>
              <w:t>-</w:t>
            </w:r>
            <w:r>
              <w:rPr>
                <w:i/>
                <w:color w:val="000000"/>
                <w:sz w:val="28"/>
                <w:vertAlign w:val="superscript"/>
                <w:lang w:val="en-US"/>
              </w:rPr>
              <w:t>3</w:t>
            </w:r>
          </w:p>
        </w:tc>
      </w:tr>
      <w:tr w:rsidR="003D2719" w:rsidTr="00341A44">
        <w:trPr>
          <w:trHeight w:val="553"/>
        </w:trPr>
        <w:tc>
          <w:tcPr>
            <w:tcW w:w="4787" w:type="dxa"/>
            <w:tcBorders>
              <w:bottom w:val="single" w:sz="12" w:space="0" w:color="auto"/>
              <w:right w:val="single" w:sz="12" w:space="0" w:color="auto"/>
            </w:tcBorders>
            <w:vAlign w:val="center"/>
          </w:tcPr>
          <w:p w:rsidR="003D2719" w:rsidRDefault="003D2719" w:rsidP="00341A44">
            <w:pPr>
              <w:ind w:firstLine="540"/>
              <w:jc w:val="center"/>
              <w:rPr>
                <w:color w:val="000000"/>
                <w:sz w:val="28"/>
              </w:rPr>
            </w:pPr>
            <w:r>
              <w:rPr>
                <w:color w:val="000000"/>
                <w:sz w:val="28"/>
              </w:rPr>
              <w:t>Инерционный момент рам КП</w:t>
            </w:r>
          </w:p>
        </w:tc>
        <w:tc>
          <w:tcPr>
            <w:tcW w:w="2475" w:type="dxa"/>
            <w:tcBorders>
              <w:left w:val="single" w:sz="12" w:space="0" w:color="auto"/>
              <w:bottom w:val="single" w:sz="12" w:space="0" w:color="auto"/>
              <w:right w:val="single" w:sz="12" w:space="0" w:color="auto"/>
            </w:tcBorders>
            <w:vAlign w:val="center"/>
          </w:tcPr>
          <w:p w:rsidR="003D2719" w:rsidRPr="009E7E31" w:rsidRDefault="003D2719" w:rsidP="00341A44">
            <w:pPr>
              <w:ind w:firstLine="73"/>
              <w:jc w:val="center"/>
              <w:rPr>
                <w:i/>
                <w:color w:val="000000"/>
                <w:sz w:val="28"/>
                <w:vertAlign w:val="superscript"/>
                <w:lang w:val="en-US"/>
              </w:rPr>
            </w:pPr>
            <w:r>
              <w:rPr>
                <w:i/>
                <w:color w:val="000000"/>
                <w:sz w:val="28"/>
                <w:lang w:val="en-US"/>
              </w:rPr>
              <w:t>8</w:t>
            </w:r>
            <w:r>
              <w:rPr>
                <w:i/>
                <w:color w:val="000000"/>
                <w:sz w:val="28"/>
              </w:rPr>
              <w:t>.</w:t>
            </w:r>
            <w:r>
              <w:rPr>
                <w:i/>
                <w:color w:val="000000"/>
                <w:sz w:val="28"/>
                <w:lang w:val="en-US"/>
              </w:rPr>
              <w:t>3</w:t>
            </w:r>
            <w:r>
              <w:rPr>
                <w:i/>
                <w:color w:val="000000"/>
                <w:sz w:val="28"/>
                <w:vertAlign w:val="superscript"/>
              </w:rPr>
              <w:t>.</w:t>
            </w:r>
            <w:r>
              <w:rPr>
                <w:i/>
                <w:color w:val="000000"/>
                <w:sz w:val="28"/>
              </w:rPr>
              <w:t>10</w:t>
            </w:r>
            <w:r>
              <w:rPr>
                <w:i/>
                <w:color w:val="000000"/>
                <w:sz w:val="28"/>
                <w:vertAlign w:val="superscript"/>
              </w:rPr>
              <w:t>-</w:t>
            </w:r>
            <w:r>
              <w:rPr>
                <w:i/>
                <w:color w:val="000000"/>
                <w:sz w:val="28"/>
                <w:vertAlign w:val="superscript"/>
                <w:lang w:val="en-US"/>
              </w:rPr>
              <w:t>3</w:t>
            </w:r>
          </w:p>
        </w:tc>
        <w:tc>
          <w:tcPr>
            <w:tcW w:w="2213" w:type="dxa"/>
            <w:tcBorders>
              <w:left w:val="single" w:sz="12" w:space="0" w:color="auto"/>
              <w:bottom w:val="single" w:sz="12" w:space="0" w:color="auto"/>
            </w:tcBorders>
            <w:vAlign w:val="center"/>
          </w:tcPr>
          <w:p w:rsidR="003D2719" w:rsidRDefault="003D2719" w:rsidP="00341A44">
            <w:pPr>
              <w:ind w:firstLine="73"/>
              <w:jc w:val="center"/>
              <w:rPr>
                <w:i/>
                <w:color w:val="000000"/>
                <w:sz w:val="28"/>
              </w:rPr>
            </w:pPr>
            <w:r>
              <w:rPr>
                <w:i/>
                <w:color w:val="000000"/>
                <w:sz w:val="28"/>
              </w:rPr>
              <w:t>-</w:t>
            </w:r>
          </w:p>
        </w:tc>
      </w:tr>
      <w:tr w:rsidR="003D2719" w:rsidTr="00341A44">
        <w:trPr>
          <w:trHeight w:val="553"/>
        </w:trPr>
        <w:tc>
          <w:tcPr>
            <w:tcW w:w="4787" w:type="dxa"/>
            <w:tcBorders>
              <w:top w:val="single" w:sz="12" w:space="0" w:color="auto"/>
              <w:bottom w:val="single" w:sz="12" w:space="0" w:color="auto"/>
              <w:right w:val="single" w:sz="12" w:space="0" w:color="auto"/>
            </w:tcBorders>
            <w:vAlign w:val="center"/>
          </w:tcPr>
          <w:p w:rsidR="003D2719" w:rsidRDefault="003D2719" w:rsidP="00341A44">
            <w:pPr>
              <w:ind w:firstLine="540"/>
              <w:jc w:val="center"/>
              <w:rPr>
                <w:color w:val="000000"/>
                <w:sz w:val="28"/>
              </w:rPr>
            </w:pPr>
            <w:r>
              <w:rPr>
                <w:color w:val="000000"/>
                <w:sz w:val="28"/>
              </w:rPr>
              <w:t>Суммарный максимальный возмущающий момент</w:t>
            </w:r>
          </w:p>
        </w:tc>
        <w:tc>
          <w:tcPr>
            <w:tcW w:w="2475" w:type="dxa"/>
            <w:tcBorders>
              <w:top w:val="single" w:sz="12" w:space="0" w:color="auto"/>
              <w:left w:val="single" w:sz="12" w:space="0" w:color="auto"/>
              <w:bottom w:val="single" w:sz="12" w:space="0" w:color="auto"/>
              <w:right w:val="single" w:sz="12" w:space="0" w:color="auto"/>
            </w:tcBorders>
            <w:vAlign w:val="center"/>
          </w:tcPr>
          <w:p w:rsidR="003D2719" w:rsidRDefault="003D2719" w:rsidP="00341A44">
            <w:pPr>
              <w:ind w:firstLine="73"/>
              <w:jc w:val="center"/>
              <w:rPr>
                <w:i/>
                <w:color w:val="000000"/>
                <w:sz w:val="28"/>
              </w:rPr>
            </w:pPr>
            <w:r>
              <w:rPr>
                <w:i/>
                <w:color w:val="000000"/>
                <w:sz w:val="28"/>
                <w:lang w:val="en-US"/>
              </w:rPr>
              <w:t>52.7</w:t>
            </w:r>
            <w:r>
              <w:rPr>
                <w:i/>
                <w:color w:val="000000"/>
                <w:sz w:val="28"/>
                <w:vertAlign w:val="superscript"/>
              </w:rPr>
              <w:t>.</w:t>
            </w:r>
            <w:r>
              <w:rPr>
                <w:i/>
                <w:color w:val="000000"/>
                <w:sz w:val="28"/>
              </w:rPr>
              <w:t>10</w:t>
            </w:r>
            <w:r>
              <w:rPr>
                <w:i/>
                <w:color w:val="000000"/>
                <w:sz w:val="28"/>
                <w:vertAlign w:val="superscript"/>
              </w:rPr>
              <w:t>-3</w:t>
            </w:r>
          </w:p>
        </w:tc>
        <w:tc>
          <w:tcPr>
            <w:tcW w:w="2213" w:type="dxa"/>
            <w:tcBorders>
              <w:top w:val="single" w:sz="12" w:space="0" w:color="auto"/>
              <w:left w:val="single" w:sz="12" w:space="0" w:color="auto"/>
              <w:bottom w:val="single" w:sz="12" w:space="0" w:color="auto"/>
            </w:tcBorders>
            <w:vAlign w:val="center"/>
          </w:tcPr>
          <w:p w:rsidR="003D2719" w:rsidRDefault="003D2719" w:rsidP="00341A44">
            <w:pPr>
              <w:ind w:firstLine="73"/>
              <w:jc w:val="center"/>
              <w:rPr>
                <w:i/>
                <w:color w:val="000000"/>
                <w:sz w:val="28"/>
                <w:vertAlign w:val="superscript"/>
              </w:rPr>
            </w:pPr>
            <w:r>
              <w:rPr>
                <w:i/>
                <w:color w:val="000000"/>
                <w:sz w:val="28"/>
                <w:lang w:val="en-US"/>
              </w:rPr>
              <w:t>42.5</w:t>
            </w:r>
            <w:r>
              <w:rPr>
                <w:i/>
                <w:color w:val="000000"/>
                <w:sz w:val="28"/>
                <w:vertAlign w:val="superscript"/>
              </w:rPr>
              <w:t>.</w:t>
            </w:r>
            <w:r>
              <w:rPr>
                <w:i/>
                <w:color w:val="000000"/>
                <w:sz w:val="28"/>
              </w:rPr>
              <w:t>10</w:t>
            </w:r>
            <w:r>
              <w:rPr>
                <w:i/>
                <w:color w:val="000000"/>
                <w:sz w:val="28"/>
                <w:vertAlign w:val="superscript"/>
              </w:rPr>
              <w:t>-3</w:t>
            </w:r>
          </w:p>
        </w:tc>
      </w:tr>
    </w:tbl>
    <w:p w:rsidR="003D2719" w:rsidRDefault="003D2719" w:rsidP="003D2719">
      <w:pPr>
        <w:shd w:val="clear" w:color="auto" w:fill="FFFFFF"/>
        <w:spacing w:line="360" w:lineRule="auto"/>
        <w:jc w:val="center"/>
        <w:rPr>
          <w:color w:val="000000"/>
          <w:sz w:val="28"/>
        </w:rPr>
      </w:pPr>
    </w:p>
    <w:p w:rsidR="00D76B36" w:rsidRDefault="00A930FD"/>
    <w:sectPr w:rsidR="00D76B36" w:rsidSect="00944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120B2"/>
    <w:multiLevelType w:val="singleLevel"/>
    <w:tmpl w:val="1E8EAF02"/>
    <w:lvl w:ilvl="0">
      <w:start w:val="1"/>
      <w:numFmt w:val="bullet"/>
      <w:lvlText w:val="-"/>
      <w:lvlJc w:val="left"/>
      <w:pPr>
        <w:tabs>
          <w:tab w:val="num" w:pos="1080"/>
        </w:tabs>
        <w:ind w:left="10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2719"/>
    <w:rsid w:val="001D0CB4"/>
    <w:rsid w:val="003D2719"/>
    <w:rsid w:val="00484787"/>
    <w:rsid w:val="008B1340"/>
    <w:rsid w:val="00944147"/>
    <w:rsid w:val="00A930FD"/>
    <w:rsid w:val="00C76529"/>
    <w:rsid w:val="00CA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1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27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D2719"/>
    <w:pPr>
      <w:keepNext/>
      <w:widowControl w:val="0"/>
      <w:shd w:val="clear" w:color="auto" w:fill="FFFFFF"/>
      <w:autoSpaceDE w:val="0"/>
      <w:autoSpaceDN w:val="0"/>
      <w:adjustRightInd w:val="0"/>
      <w:spacing w:after="60"/>
      <w:ind w:left="720" w:firstLine="720"/>
      <w:jc w:val="both"/>
      <w:outlineLvl w:val="1"/>
    </w:pPr>
    <w:rPr>
      <w:color w:val="000000"/>
      <w:sz w:val="24"/>
      <w:szCs w:val="31"/>
    </w:rPr>
  </w:style>
  <w:style w:type="paragraph" w:styleId="3">
    <w:name w:val="heading 3"/>
    <w:basedOn w:val="a"/>
    <w:next w:val="a"/>
    <w:link w:val="30"/>
    <w:qFormat/>
    <w:rsid w:val="003D271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719"/>
    <w:rPr>
      <w:rFonts w:ascii="Arial" w:eastAsia="Times New Roman" w:hAnsi="Arial" w:cs="Arial"/>
      <w:b/>
      <w:bCs/>
      <w:kern w:val="32"/>
      <w:sz w:val="32"/>
      <w:szCs w:val="32"/>
      <w:lang w:eastAsia="ru-RU"/>
    </w:rPr>
  </w:style>
  <w:style w:type="character" w:customStyle="1" w:styleId="20">
    <w:name w:val="Заголовок 2 Знак"/>
    <w:basedOn w:val="a0"/>
    <w:link w:val="2"/>
    <w:rsid w:val="003D2719"/>
    <w:rPr>
      <w:rFonts w:ascii="Times New Roman" w:eastAsia="Times New Roman" w:hAnsi="Times New Roman" w:cs="Times New Roman"/>
      <w:color w:val="000000"/>
      <w:sz w:val="24"/>
      <w:szCs w:val="31"/>
      <w:shd w:val="clear" w:color="auto" w:fill="FFFFFF"/>
      <w:lang w:eastAsia="ru-RU"/>
    </w:rPr>
  </w:style>
  <w:style w:type="character" w:customStyle="1" w:styleId="30">
    <w:name w:val="Заголовок 3 Знак"/>
    <w:basedOn w:val="a0"/>
    <w:link w:val="3"/>
    <w:rsid w:val="003D2719"/>
    <w:rPr>
      <w:rFonts w:ascii="Arial" w:eastAsia="Times New Roman" w:hAnsi="Arial" w:cs="Arial"/>
      <w:b/>
      <w:bCs/>
      <w:sz w:val="26"/>
      <w:szCs w:val="26"/>
      <w:lang w:eastAsia="ru-RU"/>
    </w:rPr>
  </w:style>
  <w:style w:type="paragraph" w:styleId="a3">
    <w:name w:val="Body Text"/>
    <w:basedOn w:val="a"/>
    <w:link w:val="a4"/>
    <w:rsid w:val="003D2719"/>
    <w:pPr>
      <w:spacing w:after="120"/>
    </w:pPr>
  </w:style>
  <w:style w:type="character" w:customStyle="1" w:styleId="a4">
    <w:name w:val="Основной текст Знак"/>
    <w:basedOn w:val="a0"/>
    <w:link w:val="a3"/>
    <w:rsid w:val="003D2719"/>
    <w:rPr>
      <w:rFonts w:ascii="Times New Roman" w:eastAsia="Times New Roman" w:hAnsi="Times New Roman" w:cs="Times New Roman"/>
      <w:sz w:val="20"/>
      <w:szCs w:val="20"/>
      <w:lang w:eastAsia="ru-RU"/>
    </w:rPr>
  </w:style>
  <w:style w:type="paragraph" w:styleId="31">
    <w:name w:val="Body Text Indent 3"/>
    <w:basedOn w:val="a"/>
    <w:link w:val="32"/>
    <w:rsid w:val="003D2719"/>
    <w:pPr>
      <w:spacing w:after="120"/>
      <w:ind w:left="283"/>
    </w:pPr>
    <w:rPr>
      <w:sz w:val="16"/>
      <w:szCs w:val="16"/>
    </w:rPr>
  </w:style>
  <w:style w:type="character" w:customStyle="1" w:styleId="32">
    <w:name w:val="Основной текст с отступом 3 Знак"/>
    <w:basedOn w:val="a0"/>
    <w:link w:val="31"/>
    <w:rsid w:val="003D2719"/>
    <w:rPr>
      <w:rFonts w:ascii="Times New Roman" w:eastAsia="Times New Roman" w:hAnsi="Times New Roman" w:cs="Times New Roman"/>
      <w:sz w:val="16"/>
      <w:szCs w:val="16"/>
      <w:lang w:eastAsia="ru-RU"/>
    </w:rPr>
  </w:style>
  <w:style w:type="paragraph" w:styleId="a5">
    <w:name w:val="caption"/>
    <w:basedOn w:val="a"/>
    <w:next w:val="a"/>
    <w:qFormat/>
    <w:rsid w:val="003D2719"/>
    <w:pPr>
      <w:spacing w:line="360" w:lineRule="auto"/>
      <w:ind w:firstLine="540"/>
      <w:jc w:val="center"/>
    </w:pPr>
    <w:rPr>
      <w:b/>
      <w:bCs/>
      <w:color w:val="000000"/>
      <w:sz w:val="28"/>
      <w:szCs w:val="23"/>
    </w:rPr>
  </w:style>
  <w:style w:type="paragraph" w:styleId="a6">
    <w:name w:val="Balloon Text"/>
    <w:basedOn w:val="a"/>
    <w:link w:val="a7"/>
    <w:uiPriority w:val="99"/>
    <w:semiHidden/>
    <w:unhideWhenUsed/>
    <w:rsid w:val="003D2719"/>
    <w:rPr>
      <w:rFonts w:ascii="Tahoma" w:hAnsi="Tahoma" w:cs="Tahoma"/>
      <w:sz w:val="16"/>
      <w:szCs w:val="16"/>
    </w:rPr>
  </w:style>
  <w:style w:type="character" w:customStyle="1" w:styleId="a7">
    <w:name w:val="Текст выноски Знак"/>
    <w:basedOn w:val="a0"/>
    <w:link w:val="a6"/>
    <w:uiPriority w:val="99"/>
    <w:semiHidden/>
    <w:rsid w:val="003D271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94.wmf"/><Relationship Id="rId21" Type="http://schemas.openxmlformats.org/officeDocument/2006/relationships/image" Target="media/image9.wmf"/><Relationship Id="rId42" Type="http://schemas.openxmlformats.org/officeDocument/2006/relationships/image" Target="media/image23.wmf"/><Relationship Id="rId47" Type="http://schemas.openxmlformats.org/officeDocument/2006/relationships/oleObject" Target="embeddings/oleObject17.bin"/><Relationship Id="rId63" Type="http://schemas.openxmlformats.org/officeDocument/2006/relationships/image" Target="media/image40.wmf"/><Relationship Id="rId68" Type="http://schemas.openxmlformats.org/officeDocument/2006/relationships/image" Target="media/image45.wmf"/><Relationship Id="rId84" Type="http://schemas.openxmlformats.org/officeDocument/2006/relationships/image" Target="media/image61.wmf"/><Relationship Id="rId89" Type="http://schemas.openxmlformats.org/officeDocument/2006/relationships/image" Target="media/image66.wmf"/><Relationship Id="rId112" Type="http://schemas.openxmlformats.org/officeDocument/2006/relationships/image" Target="media/image89.wmf"/><Relationship Id="rId133" Type="http://schemas.openxmlformats.org/officeDocument/2006/relationships/image" Target="media/image107.wmf"/><Relationship Id="rId138" Type="http://schemas.openxmlformats.org/officeDocument/2006/relationships/image" Target="media/image111.wmf"/><Relationship Id="rId16" Type="http://schemas.openxmlformats.org/officeDocument/2006/relationships/oleObject" Target="embeddings/oleObject6.bin"/><Relationship Id="rId107" Type="http://schemas.openxmlformats.org/officeDocument/2006/relationships/image" Target="media/image84.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30.wmf"/><Relationship Id="rId58" Type="http://schemas.openxmlformats.org/officeDocument/2006/relationships/image" Target="media/image35.wmf"/><Relationship Id="rId74" Type="http://schemas.openxmlformats.org/officeDocument/2006/relationships/image" Target="media/image51.wmf"/><Relationship Id="rId79" Type="http://schemas.openxmlformats.org/officeDocument/2006/relationships/image" Target="media/image56.wmf"/><Relationship Id="rId102" Type="http://schemas.openxmlformats.org/officeDocument/2006/relationships/image" Target="media/image79.wmf"/><Relationship Id="rId123" Type="http://schemas.openxmlformats.org/officeDocument/2006/relationships/image" Target="media/image100.wmf"/><Relationship Id="rId128" Type="http://schemas.openxmlformats.org/officeDocument/2006/relationships/oleObject" Target="embeddings/oleObject20.bin"/><Relationship Id="rId144" Type="http://schemas.openxmlformats.org/officeDocument/2006/relationships/oleObject" Target="embeddings/oleObject25.bin"/><Relationship Id="rId5" Type="http://schemas.openxmlformats.org/officeDocument/2006/relationships/image" Target="media/image1.wmf"/><Relationship Id="rId90" Type="http://schemas.openxmlformats.org/officeDocument/2006/relationships/image" Target="media/image67.wmf"/><Relationship Id="rId95" Type="http://schemas.openxmlformats.org/officeDocument/2006/relationships/image" Target="media/image72.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4.wmf"/><Relationship Id="rId48" Type="http://schemas.openxmlformats.org/officeDocument/2006/relationships/image" Target="media/image27.wmf"/><Relationship Id="rId64" Type="http://schemas.openxmlformats.org/officeDocument/2006/relationships/image" Target="media/image41.wmf"/><Relationship Id="rId69" Type="http://schemas.openxmlformats.org/officeDocument/2006/relationships/image" Target="media/image46.wmf"/><Relationship Id="rId113" Type="http://schemas.openxmlformats.org/officeDocument/2006/relationships/image" Target="media/image90.wmf"/><Relationship Id="rId118" Type="http://schemas.openxmlformats.org/officeDocument/2006/relationships/image" Target="media/image95.wmf"/><Relationship Id="rId134" Type="http://schemas.openxmlformats.org/officeDocument/2006/relationships/oleObject" Target="embeddings/oleObject23.bin"/><Relationship Id="rId139" Type="http://schemas.openxmlformats.org/officeDocument/2006/relationships/image" Target="media/image112.wmf"/><Relationship Id="rId80" Type="http://schemas.openxmlformats.org/officeDocument/2006/relationships/image" Target="media/image57.wmf"/><Relationship Id="rId85" Type="http://schemas.openxmlformats.org/officeDocument/2006/relationships/image" Target="media/image6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image" Target="media/image26.wmf"/><Relationship Id="rId59" Type="http://schemas.openxmlformats.org/officeDocument/2006/relationships/image" Target="media/image36.wmf"/><Relationship Id="rId67" Type="http://schemas.openxmlformats.org/officeDocument/2006/relationships/image" Target="media/image44.wmf"/><Relationship Id="rId103" Type="http://schemas.openxmlformats.org/officeDocument/2006/relationships/image" Target="media/image80.wmf"/><Relationship Id="rId108" Type="http://schemas.openxmlformats.org/officeDocument/2006/relationships/image" Target="media/image85.wmf"/><Relationship Id="rId116" Type="http://schemas.openxmlformats.org/officeDocument/2006/relationships/image" Target="media/image93.wmf"/><Relationship Id="rId124" Type="http://schemas.openxmlformats.org/officeDocument/2006/relationships/image" Target="media/image101.wmf"/><Relationship Id="rId129" Type="http://schemas.openxmlformats.org/officeDocument/2006/relationships/image" Target="media/image105.wmf"/><Relationship Id="rId137" Type="http://schemas.openxmlformats.org/officeDocument/2006/relationships/image" Target="media/image110.wmf"/><Relationship Id="rId20" Type="http://schemas.openxmlformats.org/officeDocument/2006/relationships/oleObject" Target="embeddings/oleObject8.bin"/><Relationship Id="rId41" Type="http://schemas.openxmlformats.org/officeDocument/2006/relationships/image" Target="media/image22.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wmf"/><Relationship Id="rId75" Type="http://schemas.openxmlformats.org/officeDocument/2006/relationships/image" Target="media/image52.wmf"/><Relationship Id="rId83" Type="http://schemas.openxmlformats.org/officeDocument/2006/relationships/image" Target="media/image60.wmf"/><Relationship Id="rId88" Type="http://schemas.openxmlformats.org/officeDocument/2006/relationships/image" Target="media/image65.wmf"/><Relationship Id="rId91" Type="http://schemas.openxmlformats.org/officeDocument/2006/relationships/image" Target="media/image68.wmf"/><Relationship Id="rId96" Type="http://schemas.openxmlformats.org/officeDocument/2006/relationships/image" Target="media/image73.wmf"/><Relationship Id="rId111" Type="http://schemas.openxmlformats.org/officeDocument/2006/relationships/image" Target="media/image88.wmf"/><Relationship Id="rId132" Type="http://schemas.openxmlformats.org/officeDocument/2006/relationships/oleObject" Target="embeddings/oleObject22.bin"/><Relationship Id="rId140" Type="http://schemas.openxmlformats.org/officeDocument/2006/relationships/image" Target="media/image113.wmf"/><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18.bin"/><Relationship Id="rId57" Type="http://schemas.openxmlformats.org/officeDocument/2006/relationships/image" Target="media/image34.wmf"/><Relationship Id="rId106" Type="http://schemas.openxmlformats.org/officeDocument/2006/relationships/image" Target="media/image83.wmf"/><Relationship Id="rId114" Type="http://schemas.openxmlformats.org/officeDocument/2006/relationships/image" Target="media/image91.wmf"/><Relationship Id="rId119" Type="http://schemas.openxmlformats.org/officeDocument/2006/relationships/image" Target="media/image96.wmf"/><Relationship Id="rId127" Type="http://schemas.openxmlformats.org/officeDocument/2006/relationships/image" Target="media/image104.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wmf"/><Relationship Id="rId78" Type="http://schemas.openxmlformats.org/officeDocument/2006/relationships/image" Target="media/image55.wmf"/><Relationship Id="rId81" Type="http://schemas.openxmlformats.org/officeDocument/2006/relationships/image" Target="media/image58.wmf"/><Relationship Id="rId86" Type="http://schemas.openxmlformats.org/officeDocument/2006/relationships/image" Target="media/image63.wmf"/><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image" Target="media/image78.wmf"/><Relationship Id="rId122" Type="http://schemas.openxmlformats.org/officeDocument/2006/relationships/image" Target="media/image99.wmf"/><Relationship Id="rId130" Type="http://schemas.openxmlformats.org/officeDocument/2006/relationships/oleObject" Target="embeddings/oleObject21.bin"/><Relationship Id="rId135" Type="http://schemas.openxmlformats.org/officeDocument/2006/relationships/image" Target="media/image108.wmf"/><Relationship Id="rId143" Type="http://schemas.openxmlformats.org/officeDocument/2006/relationships/image" Target="media/image11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20.wmf"/><Relationship Id="rId109" Type="http://schemas.openxmlformats.org/officeDocument/2006/relationships/image" Target="media/image86.wmf"/><Relationship Id="rId34" Type="http://schemas.openxmlformats.org/officeDocument/2006/relationships/oleObject" Target="embeddings/oleObject15.bin"/><Relationship Id="rId50" Type="http://schemas.openxmlformats.org/officeDocument/2006/relationships/image" Target="media/image28.wmf"/><Relationship Id="rId55" Type="http://schemas.openxmlformats.org/officeDocument/2006/relationships/image" Target="media/image32.wmf"/><Relationship Id="rId76" Type="http://schemas.openxmlformats.org/officeDocument/2006/relationships/image" Target="media/image53.wmf"/><Relationship Id="rId97" Type="http://schemas.openxmlformats.org/officeDocument/2006/relationships/image" Target="media/image74.wmf"/><Relationship Id="rId104" Type="http://schemas.openxmlformats.org/officeDocument/2006/relationships/image" Target="media/image81.wmf"/><Relationship Id="rId120" Type="http://schemas.openxmlformats.org/officeDocument/2006/relationships/image" Target="media/image97.wmf"/><Relationship Id="rId125" Type="http://schemas.openxmlformats.org/officeDocument/2006/relationships/image" Target="media/image102.wmf"/><Relationship Id="rId141" Type="http://schemas.openxmlformats.org/officeDocument/2006/relationships/image" Target="media/image114.wmf"/><Relationship Id="rId14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48.wmf"/><Relationship Id="rId92" Type="http://schemas.openxmlformats.org/officeDocument/2006/relationships/image" Target="media/image6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image" Target="media/image43.wmf"/><Relationship Id="rId87" Type="http://schemas.openxmlformats.org/officeDocument/2006/relationships/image" Target="media/image64.wmf"/><Relationship Id="rId110" Type="http://schemas.openxmlformats.org/officeDocument/2006/relationships/image" Target="media/image87.wmf"/><Relationship Id="rId115" Type="http://schemas.openxmlformats.org/officeDocument/2006/relationships/image" Target="media/image92.wmf"/><Relationship Id="rId131" Type="http://schemas.openxmlformats.org/officeDocument/2006/relationships/image" Target="media/image106.wmf"/><Relationship Id="rId136" Type="http://schemas.openxmlformats.org/officeDocument/2006/relationships/image" Target="media/image109.wmf"/><Relationship Id="rId61" Type="http://schemas.openxmlformats.org/officeDocument/2006/relationships/image" Target="media/image38.wmf"/><Relationship Id="rId82" Type="http://schemas.openxmlformats.org/officeDocument/2006/relationships/image" Target="media/image5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33.wmf"/><Relationship Id="rId77" Type="http://schemas.openxmlformats.org/officeDocument/2006/relationships/image" Target="media/image54.wmf"/><Relationship Id="rId100" Type="http://schemas.openxmlformats.org/officeDocument/2006/relationships/image" Target="media/image77.wmf"/><Relationship Id="rId105" Type="http://schemas.openxmlformats.org/officeDocument/2006/relationships/image" Target="media/image82.wmf"/><Relationship Id="rId126" Type="http://schemas.openxmlformats.org/officeDocument/2006/relationships/image" Target="media/image103.wmf"/><Relationship Id="rId8" Type="http://schemas.openxmlformats.org/officeDocument/2006/relationships/oleObject" Target="embeddings/oleObject2.bin"/><Relationship Id="rId51" Type="http://schemas.openxmlformats.org/officeDocument/2006/relationships/oleObject" Target="embeddings/oleObject19.bin"/><Relationship Id="rId72" Type="http://schemas.openxmlformats.org/officeDocument/2006/relationships/image" Target="media/image49.wmf"/><Relationship Id="rId93" Type="http://schemas.openxmlformats.org/officeDocument/2006/relationships/image" Target="media/image70.wmf"/><Relationship Id="rId98" Type="http://schemas.openxmlformats.org/officeDocument/2006/relationships/image" Target="media/image75.wmf"/><Relationship Id="rId121" Type="http://schemas.openxmlformats.org/officeDocument/2006/relationships/image" Target="media/image98.wmf"/><Relationship Id="rId142"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2757</Words>
  <Characters>15719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2009-11-15T13:52:00Z</dcterms:created>
  <dcterms:modified xsi:type="dcterms:W3CDTF">2009-11-15T15:39:00Z</dcterms:modified>
</cp:coreProperties>
</file>